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5EE0B" w14:textId="2C2BE77C" w:rsidR="00D045B8" w:rsidRPr="00704F86" w:rsidRDefault="00D045B8" w:rsidP="00704F86">
      <w:pPr>
        <w:pStyle w:val="Titre"/>
        <w:jc w:val="center"/>
        <w:rPr>
          <w:sz w:val="40"/>
        </w:rPr>
      </w:pPr>
      <w:r w:rsidRPr="00704F86">
        <w:rPr>
          <w:sz w:val="40"/>
        </w:rPr>
        <w:t>Appel à projets scientifiques de l'Ifao pour 202</w:t>
      </w:r>
      <w:r w:rsidR="003A48CD">
        <w:rPr>
          <w:sz w:val="40"/>
        </w:rPr>
        <w:t>3</w:t>
      </w:r>
      <w:r w:rsidR="00704F86" w:rsidRPr="00704F86">
        <w:rPr>
          <w:sz w:val="40"/>
        </w:rPr>
        <w:t xml:space="preserve"> – Rubriques du </w:t>
      </w:r>
      <w:r w:rsidR="006A2DD6">
        <w:rPr>
          <w:sz w:val="40"/>
        </w:rPr>
        <w:t>formulaire</w:t>
      </w:r>
    </w:p>
    <w:p w14:paraId="63A98D64" w14:textId="386EF401" w:rsidR="003A48CD" w:rsidRDefault="003A48CD" w:rsidP="003A48CD">
      <w:pPr>
        <w:pStyle w:val="Titre3"/>
        <w:rPr>
          <w:rFonts w:ascii="Times New Roman" w:eastAsiaTheme="minorEastAsia" w:hAnsi="Times New Roman" w:cs="Times New Roman"/>
          <w:b w:val="0"/>
          <w:bCs w:val="0"/>
          <w:color w:val="000000" w:themeColor="text1"/>
          <w:sz w:val="20"/>
          <w:szCs w:val="20"/>
        </w:rPr>
      </w:pPr>
      <w:r>
        <w:rPr>
          <w:rFonts w:ascii="Times New Roman" w:eastAsiaTheme="minorEastAsia" w:hAnsi="Times New Roman" w:cs="Times New Roman"/>
          <w:b w:val="0"/>
          <w:bCs w:val="0"/>
          <w:color w:val="000000" w:themeColor="text1"/>
          <w:sz w:val="20"/>
          <w:szCs w:val="20"/>
        </w:rPr>
        <w:t>L’appel à projet 2023 s’inscrit dans le cadre du Quinquennal 2022-2026. Il se construit sur trois disciplines fondamentales (archéologie, philologie, histoire) et une recherche ancrée sur le travail de terrain. Les axes de la programmation scientifique 2022-2026 sont les suivants</w:t>
      </w:r>
      <w:r w:rsidR="007F3901">
        <w:rPr>
          <w:rFonts w:ascii="Times New Roman" w:eastAsiaTheme="minorEastAsia" w:hAnsi="Times New Roman" w:cs="Times New Roman"/>
          <w:b w:val="0"/>
          <w:bCs w:val="0"/>
          <w:color w:val="000000" w:themeColor="text1"/>
          <w:sz w:val="20"/>
          <w:szCs w:val="20"/>
        </w:rPr>
        <w:t xml:space="preserve"> : </w:t>
      </w:r>
    </w:p>
    <w:p w14:paraId="0693AA1F" w14:textId="5CDF5AD8" w:rsidR="007F3901" w:rsidRPr="007F3901" w:rsidRDefault="007F3901" w:rsidP="007F3901">
      <w:pPr>
        <w:pStyle w:val="Paragraphedeliste"/>
        <w:numPr>
          <w:ilvl w:val="0"/>
          <w:numId w:val="4"/>
        </w:numPr>
        <w:rPr>
          <w:rFonts w:ascii="Times New Roman" w:hAnsi="Times New Roman" w:cs="Times New Roman"/>
          <w:sz w:val="20"/>
          <w:szCs w:val="20"/>
        </w:rPr>
      </w:pPr>
      <w:r w:rsidRPr="007F3901">
        <w:rPr>
          <w:rFonts w:ascii="Times New Roman" w:hAnsi="Times New Roman" w:cs="Times New Roman"/>
          <w:sz w:val="20"/>
          <w:szCs w:val="20"/>
        </w:rPr>
        <w:t xml:space="preserve">Deux axes à dominante archéologique et philologique : </w:t>
      </w:r>
    </w:p>
    <w:p w14:paraId="20380051" w14:textId="45272611" w:rsidR="003A48CD" w:rsidRDefault="003A48CD" w:rsidP="007F3901">
      <w:pPr>
        <w:pStyle w:val="Paragraphedeliste"/>
        <w:numPr>
          <w:ilvl w:val="1"/>
          <w:numId w:val="4"/>
        </w:numPr>
        <w:rPr>
          <w:rFonts w:ascii="Times New Roman" w:hAnsi="Times New Roman" w:cs="Times New Roman"/>
          <w:sz w:val="20"/>
          <w:szCs w:val="20"/>
        </w:rPr>
      </w:pPr>
      <w:r>
        <w:rPr>
          <w:rFonts w:ascii="Times New Roman" w:hAnsi="Times New Roman" w:cs="Times New Roman"/>
          <w:sz w:val="20"/>
          <w:szCs w:val="20"/>
        </w:rPr>
        <w:t>Axe 1 à dominante archéologique : étude des cultures matérielles et circuits économiques, des lieux de culte et des pratiques rituelles et funéraires.</w:t>
      </w:r>
    </w:p>
    <w:p w14:paraId="09EC257B" w14:textId="20430A76" w:rsidR="003A48CD" w:rsidRDefault="003A48CD" w:rsidP="007F3901">
      <w:pPr>
        <w:pStyle w:val="Paragraphedeliste"/>
        <w:numPr>
          <w:ilvl w:val="1"/>
          <w:numId w:val="4"/>
        </w:numPr>
        <w:rPr>
          <w:rFonts w:ascii="Times New Roman" w:hAnsi="Times New Roman" w:cs="Times New Roman"/>
          <w:sz w:val="20"/>
          <w:szCs w:val="20"/>
        </w:rPr>
      </w:pPr>
      <w:r>
        <w:rPr>
          <w:rFonts w:ascii="Times New Roman" w:hAnsi="Times New Roman" w:cs="Times New Roman"/>
          <w:sz w:val="20"/>
          <w:szCs w:val="20"/>
        </w:rPr>
        <w:t xml:space="preserve">Axe 2 à dominante philologique : étude et édition/traduction des textes en contexte dans toutes les écritures représentées en Égypte (principalement hiéroglyphique, hiératique, démotique, </w:t>
      </w:r>
      <w:r w:rsidR="007F3901">
        <w:rPr>
          <w:rFonts w:ascii="Times New Roman" w:hAnsi="Times New Roman" w:cs="Times New Roman"/>
          <w:sz w:val="20"/>
          <w:szCs w:val="20"/>
        </w:rPr>
        <w:t>grec, copte, arabe classique, arabe égyptien, turc ottoman, grec moderne…).</w:t>
      </w:r>
    </w:p>
    <w:p w14:paraId="46F513DA" w14:textId="11DBEB05" w:rsidR="007F3901" w:rsidRDefault="007F3901" w:rsidP="003A48CD">
      <w:pPr>
        <w:pStyle w:val="Paragraphedeliste"/>
        <w:numPr>
          <w:ilvl w:val="0"/>
          <w:numId w:val="4"/>
        </w:numPr>
        <w:rPr>
          <w:rFonts w:ascii="Times New Roman" w:hAnsi="Times New Roman" w:cs="Times New Roman"/>
          <w:sz w:val="20"/>
          <w:szCs w:val="20"/>
        </w:rPr>
      </w:pPr>
      <w:r>
        <w:rPr>
          <w:rFonts w:ascii="Times New Roman" w:hAnsi="Times New Roman" w:cs="Times New Roman"/>
          <w:sz w:val="20"/>
          <w:szCs w:val="20"/>
        </w:rPr>
        <w:t>Quatre axes définis autour de questionnements historiques </w:t>
      </w:r>
      <w:r w:rsidR="00670272">
        <w:rPr>
          <w:rFonts w:ascii="Times New Roman" w:hAnsi="Times New Roman" w:cs="Times New Roman"/>
          <w:sz w:val="20"/>
          <w:szCs w:val="20"/>
        </w:rPr>
        <w:t>et d</w:t>
      </w:r>
      <w:r w:rsidR="00566A64">
        <w:rPr>
          <w:rFonts w:ascii="Times New Roman" w:hAnsi="Times New Roman" w:cs="Times New Roman"/>
          <w:sz w:val="20"/>
          <w:szCs w:val="20"/>
        </w:rPr>
        <w:t>e problématiques d’</w:t>
      </w:r>
      <w:r w:rsidR="00670272">
        <w:rPr>
          <w:rFonts w:ascii="Times New Roman" w:hAnsi="Times New Roman" w:cs="Times New Roman"/>
          <w:sz w:val="20"/>
          <w:szCs w:val="20"/>
        </w:rPr>
        <w:t xml:space="preserve">anthropologie historique </w:t>
      </w:r>
      <w:r>
        <w:rPr>
          <w:rFonts w:ascii="Times New Roman" w:hAnsi="Times New Roman" w:cs="Times New Roman"/>
          <w:sz w:val="20"/>
          <w:szCs w:val="20"/>
        </w:rPr>
        <w:t>:</w:t>
      </w:r>
    </w:p>
    <w:p w14:paraId="46B7BCED" w14:textId="2C180C1D" w:rsidR="007F3901" w:rsidRDefault="007F3901" w:rsidP="007F3901">
      <w:pPr>
        <w:pStyle w:val="Paragraphedeliste"/>
        <w:numPr>
          <w:ilvl w:val="1"/>
          <w:numId w:val="4"/>
        </w:numPr>
        <w:rPr>
          <w:rFonts w:ascii="Times New Roman" w:hAnsi="Times New Roman" w:cs="Times New Roman"/>
          <w:sz w:val="20"/>
          <w:szCs w:val="20"/>
        </w:rPr>
      </w:pPr>
      <w:r>
        <w:rPr>
          <w:rFonts w:ascii="Times New Roman" w:hAnsi="Times New Roman" w:cs="Times New Roman"/>
          <w:sz w:val="20"/>
          <w:szCs w:val="20"/>
        </w:rPr>
        <w:t>Axe 3 : environnement, géomorphologie, géohistoire.</w:t>
      </w:r>
    </w:p>
    <w:p w14:paraId="405ABAEE" w14:textId="237813B0" w:rsidR="007F3901" w:rsidRDefault="007F3901" w:rsidP="007F3901">
      <w:pPr>
        <w:pStyle w:val="Paragraphedeliste"/>
        <w:numPr>
          <w:ilvl w:val="1"/>
          <w:numId w:val="4"/>
        </w:numPr>
        <w:rPr>
          <w:rFonts w:ascii="Times New Roman" w:hAnsi="Times New Roman" w:cs="Times New Roman"/>
          <w:sz w:val="20"/>
          <w:szCs w:val="20"/>
        </w:rPr>
      </w:pPr>
      <w:r>
        <w:rPr>
          <w:rFonts w:ascii="Times New Roman" w:hAnsi="Times New Roman" w:cs="Times New Roman"/>
          <w:sz w:val="20"/>
          <w:szCs w:val="20"/>
        </w:rPr>
        <w:t>Axe 4 : interactions et constructions identitaires de l’Égypte (interculturalités, guerre, modernités…).</w:t>
      </w:r>
    </w:p>
    <w:p w14:paraId="50980115" w14:textId="26F4E4E0" w:rsidR="00044E97" w:rsidRDefault="00044E97" w:rsidP="007F3901">
      <w:pPr>
        <w:pStyle w:val="Paragraphedeliste"/>
        <w:numPr>
          <w:ilvl w:val="1"/>
          <w:numId w:val="4"/>
        </w:numPr>
        <w:rPr>
          <w:rFonts w:ascii="Times New Roman" w:hAnsi="Times New Roman" w:cs="Times New Roman"/>
          <w:sz w:val="20"/>
          <w:szCs w:val="20"/>
        </w:rPr>
      </w:pPr>
      <w:r>
        <w:rPr>
          <w:rFonts w:ascii="Times New Roman" w:hAnsi="Times New Roman" w:cs="Times New Roman"/>
          <w:sz w:val="20"/>
          <w:szCs w:val="20"/>
        </w:rPr>
        <w:t>Axe 5 : histoire des savoirs sur l’Égypte</w:t>
      </w:r>
      <w:r w:rsidR="0076590A">
        <w:rPr>
          <w:rFonts w:ascii="Times New Roman" w:hAnsi="Times New Roman" w:cs="Times New Roman"/>
          <w:sz w:val="20"/>
          <w:szCs w:val="20"/>
        </w:rPr>
        <w:t>, historiographie de l’égyptologie</w:t>
      </w:r>
      <w:r>
        <w:rPr>
          <w:rFonts w:ascii="Times New Roman" w:hAnsi="Times New Roman" w:cs="Times New Roman"/>
          <w:sz w:val="20"/>
          <w:szCs w:val="20"/>
        </w:rPr>
        <w:t xml:space="preserve">. </w:t>
      </w:r>
    </w:p>
    <w:p w14:paraId="4A0EDD61" w14:textId="30D62C8E" w:rsidR="007F3901" w:rsidRDefault="002B7198" w:rsidP="007F3901">
      <w:pPr>
        <w:pStyle w:val="Paragraphedeliste"/>
        <w:numPr>
          <w:ilvl w:val="1"/>
          <w:numId w:val="4"/>
        </w:numPr>
        <w:rPr>
          <w:rFonts w:ascii="Times New Roman" w:hAnsi="Times New Roman" w:cs="Times New Roman"/>
          <w:sz w:val="20"/>
          <w:szCs w:val="20"/>
        </w:rPr>
      </w:pPr>
      <w:r>
        <w:rPr>
          <w:rFonts w:ascii="Times New Roman" w:hAnsi="Times New Roman" w:cs="Times New Roman"/>
          <w:sz w:val="20"/>
          <w:szCs w:val="20"/>
        </w:rPr>
        <w:t xml:space="preserve">Axe </w:t>
      </w:r>
      <w:r w:rsidR="00044E97">
        <w:rPr>
          <w:rFonts w:ascii="Times New Roman" w:hAnsi="Times New Roman" w:cs="Times New Roman"/>
          <w:sz w:val="20"/>
          <w:szCs w:val="20"/>
        </w:rPr>
        <w:t>6</w:t>
      </w:r>
      <w:r>
        <w:rPr>
          <w:rFonts w:ascii="Times New Roman" w:hAnsi="Times New Roman" w:cs="Times New Roman"/>
          <w:sz w:val="20"/>
          <w:szCs w:val="20"/>
        </w:rPr>
        <w:t xml:space="preserve"> : chronologies (axe lié à l’ANR </w:t>
      </w:r>
      <w:proofErr w:type="spellStart"/>
      <w:r>
        <w:rPr>
          <w:rFonts w:ascii="Times New Roman" w:hAnsi="Times New Roman" w:cs="Times New Roman"/>
          <w:sz w:val="20"/>
          <w:szCs w:val="20"/>
        </w:rPr>
        <w:t>Meryt</w:t>
      </w:r>
      <w:proofErr w:type="spellEnd"/>
      <w:r>
        <w:rPr>
          <w:rFonts w:ascii="Times New Roman" w:hAnsi="Times New Roman" w:cs="Times New Roman"/>
          <w:sz w:val="20"/>
          <w:szCs w:val="20"/>
        </w:rPr>
        <w:t xml:space="preserve"> et aux projets propres au pôle Archéométrie).</w:t>
      </w:r>
    </w:p>
    <w:p w14:paraId="4A1F2EA9" w14:textId="0EA3182E" w:rsidR="00044E97" w:rsidRDefault="00044E97" w:rsidP="00044E97">
      <w:pPr>
        <w:rPr>
          <w:rFonts w:ascii="Times New Roman" w:hAnsi="Times New Roman" w:cs="Times New Roman"/>
          <w:sz w:val="20"/>
          <w:szCs w:val="20"/>
        </w:rPr>
      </w:pPr>
    </w:p>
    <w:p w14:paraId="21E34A92" w14:textId="7BE18BD2" w:rsidR="00044E97" w:rsidRPr="00044E97" w:rsidRDefault="00044E97" w:rsidP="00044E97">
      <w:pPr>
        <w:rPr>
          <w:rFonts w:ascii="Times New Roman" w:hAnsi="Times New Roman" w:cs="Times New Roman"/>
          <w:sz w:val="20"/>
          <w:szCs w:val="20"/>
        </w:rPr>
      </w:pPr>
      <w:r>
        <w:rPr>
          <w:rFonts w:ascii="Times New Roman" w:hAnsi="Times New Roman" w:cs="Times New Roman"/>
          <w:sz w:val="20"/>
          <w:szCs w:val="20"/>
        </w:rPr>
        <w:t xml:space="preserve">L’Ifao </w:t>
      </w:r>
      <w:r w:rsidR="00D52282">
        <w:rPr>
          <w:rFonts w:ascii="Times New Roman" w:hAnsi="Times New Roman" w:cs="Times New Roman"/>
          <w:sz w:val="20"/>
          <w:szCs w:val="20"/>
        </w:rPr>
        <w:t>participe</w:t>
      </w:r>
      <w:r>
        <w:rPr>
          <w:rFonts w:ascii="Times New Roman" w:hAnsi="Times New Roman" w:cs="Times New Roman"/>
          <w:sz w:val="20"/>
          <w:szCs w:val="20"/>
        </w:rPr>
        <w:t xml:space="preserve"> au renouvellement des questionnements et des pratiques de recherche concernant les disciplines (archéologie, philologie</w:t>
      </w:r>
      <w:r w:rsidR="00670272">
        <w:rPr>
          <w:rFonts w:ascii="Times New Roman" w:hAnsi="Times New Roman" w:cs="Times New Roman"/>
          <w:sz w:val="20"/>
          <w:szCs w:val="20"/>
        </w:rPr>
        <w:t>, archéométrie</w:t>
      </w:r>
      <w:r>
        <w:rPr>
          <w:rFonts w:ascii="Times New Roman" w:hAnsi="Times New Roman" w:cs="Times New Roman"/>
          <w:sz w:val="20"/>
          <w:szCs w:val="20"/>
        </w:rPr>
        <w:t xml:space="preserve">) et les périodes (pharaonique, gréco-romaine, médiévale, ottomane) qui sont au cœur de ses activités. Le présent quinquennal met d’ailleurs l’accent sur l’importance des démarches innovantes relevant des humanités numériques. Enfin, ce quinquennal définit deux champs à (ré)-investir, au dynamisme desquels il entend contribuer : l’islamologie et l’histoire de l’art. </w:t>
      </w:r>
    </w:p>
    <w:p w14:paraId="175A0EA4" w14:textId="2E76A142" w:rsidR="00AA41A4" w:rsidRPr="00AA41A4" w:rsidRDefault="4B731A91" w:rsidP="4B731A91">
      <w:pPr>
        <w:pStyle w:val="Titre3"/>
        <w:rPr>
          <w:rFonts w:ascii="Times New Roman" w:eastAsiaTheme="minorEastAsia" w:hAnsi="Times New Roman" w:cs="Times New Roman"/>
          <w:b w:val="0"/>
          <w:bCs w:val="0"/>
          <w:color w:val="000000"/>
          <w:sz w:val="20"/>
          <w:szCs w:val="20"/>
        </w:rPr>
      </w:pPr>
      <w:r w:rsidRPr="4B731A91">
        <w:rPr>
          <w:rFonts w:ascii="Times New Roman" w:eastAsiaTheme="minorEastAsia" w:hAnsi="Times New Roman" w:cs="Times New Roman"/>
          <w:b w:val="0"/>
          <w:bCs w:val="0"/>
          <w:color w:val="000000" w:themeColor="text1"/>
          <w:sz w:val="20"/>
          <w:szCs w:val="20"/>
        </w:rPr>
        <w:t xml:space="preserve">Merci de remplir le formulaire en ligne après avoir consulté l'appel à projets sur le site de l'Ifao </w:t>
      </w:r>
      <w:hyperlink r:id="rId7">
        <w:r w:rsidRPr="4B731A91">
          <w:rPr>
            <w:rStyle w:val="Lienhypertexte"/>
            <w:rFonts w:ascii="Times New Roman" w:eastAsiaTheme="minorEastAsia" w:hAnsi="Times New Roman" w:cs="Times New Roman"/>
            <w:b w:val="0"/>
            <w:bCs w:val="0"/>
            <w:sz w:val="20"/>
            <w:szCs w:val="20"/>
          </w:rPr>
          <w:t>www.ifao.egnet.net</w:t>
        </w:r>
      </w:hyperlink>
      <w:r w:rsidRPr="4B731A91">
        <w:rPr>
          <w:rFonts w:ascii="Times New Roman" w:eastAsiaTheme="minorEastAsia" w:hAnsi="Times New Roman" w:cs="Times New Roman"/>
          <w:b w:val="0"/>
          <w:bCs w:val="0"/>
          <w:color w:val="000000" w:themeColor="text1"/>
          <w:sz w:val="20"/>
          <w:szCs w:val="20"/>
        </w:rPr>
        <w:t xml:space="preserve">. </w:t>
      </w:r>
      <w:r w:rsidR="00AD47F5">
        <w:rPr>
          <w:rFonts w:ascii="Times New Roman" w:eastAsiaTheme="minorEastAsia" w:hAnsi="Times New Roman" w:cs="Times New Roman"/>
          <w:color w:val="000000" w:themeColor="text1"/>
          <w:sz w:val="20"/>
          <w:szCs w:val="20"/>
        </w:rPr>
        <w:t>Le</w:t>
      </w:r>
      <w:r w:rsidRPr="4B731A91">
        <w:rPr>
          <w:rFonts w:ascii="Times New Roman" w:eastAsiaTheme="minorEastAsia" w:hAnsi="Times New Roman" w:cs="Times New Roman"/>
          <w:color w:val="000000" w:themeColor="text1"/>
          <w:sz w:val="20"/>
          <w:szCs w:val="20"/>
        </w:rPr>
        <w:t xml:space="preserve"> document en format </w:t>
      </w:r>
      <w:r w:rsidR="003B41D9" w:rsidRPr="4B731A91">
        <w:rPr>
          <w:rFonts w:ascii="Times New Roman" w:eastAsiaTheme="minorEastAsia" w:hAnsi="Times New Roman" w:cs="Times New Roman"/>
          <w:color w:val="000000" w:themeColor="text1"/>
          <w:sz w:val="20"/>
          <w:szCs w:val="20"/>
        </w:rPr>
        <w:t>Word</w:t>
      </w:r>
      <w:r w:rsidRPr="4B731A91">
        <w:rPr>
          <w:rFonts w:ascii="Times New Roman" w:eastAsiaTheme="minorEastAsia" w:hAnsi="Times New Roman" w:cs="Times New Roman"/>
          <w:color w:val="000000" w:themeColor="text1"/>
          <w:sz w:val="20"/>
          <w:szCs w:val="20"/>
        </w:rPr>
        <w:t xml:space="preserve"> ne doit en aucun cas être renvoyé à l’Ifao</w:t>
      </w:r>
      <w:r w:rsidRPr="4B731A91">
        <w:rPr>
          <w:rFonts w:ascii="Times New Roman" w:eastAsiaTheme="minorEastAsia" w:hAnsi="Times New Roman" w:cs="Times New Roman"/>
          <w:b w:val="0"/>
          <w:bCs w:val="0"/>
          <w:color w:val="000000" w:themeColor="text1"/>
          <w:sz w:val="20"/>
          <w:szCs w:val="20"/>
        </w:rPr>
        <w:t xml:space="preserve">, il sert simplement de brouillon s'il doit y avoir des navettes entre plusieurs responsables ou si vous souhaitez préparer vos réponses à l’avance. Il peut aussi servir d’archive à votre opération scientifique. </w:t>
      </w:r>
    </w:p>
    <w:p w14:paraId="74F0599B" w14:textId="5875C14B" w:rsidR="00AA41A4" w:rsidRPr="003A48CD" w:rsidRDefault="00AA41A4" w:rsidP="00AA41A4">
      <w:pPr>
        <w:pStyle w:val="Titre3"/>
        <w:rPr>
          <w:rFonts w:ascii="Times New Roman" w:eastAsiaTheme="minorEastAsia" w:hAnsi="Times New Roman" w:cs="Times New Roman"/>
          <w:b w:val="0"/>
          <w:bCs w:val="0"/>
          <w:color w:val="000000"/>
          <w:sz w:val="20"/>
          <w:szCs w:val="20"/>
        </w:rPr>
      </w:pPr>
      <w:r w:rsidRPr="003A48CD">
        <w:rPr>
          <w:rFonts w:ascii="Times New Roman" w:eastAsiaTheme="minorEastAsia" w:hAnsi="Times New Roman" w:cs="Times New Roman"/>
          <w:b w:val="0"/>
          <w:bCs w:val="0"/>
          <w:color w:val="000000"/>
          <w:sz w:val="20"/>
          <w:szCs w:val="20"/>
        </w:rPr>
        <w:t>Seul</w:t>
      </w:r>
      <w:r w:rsidR="003A48CD">
        <w:rPr>
          <w:rFonts w:ascii="Times New Roman" w:eastAsiaTheme="minorEastAsia" w:hAnsi="Times New Roman" w:cs="Times New Roman"/>
          <w:b w:val="0"/>
          <w:bCs w:val="0"/>
          <w:color w:val="000000"/>
          <w:sz w:val="20"/>
          <w:szCs w:val="20"/>
        </w:rPr>
        <w:t xml:space="preserve"> le</w:t>
      </w:r>
      <w:r w:rsidRPr="003A48CD">
        <w:rPr>
          <w:rFonts w:ascii="Times New Roman" w:eastAsiaTheme="minorEastAsia" w:hAnsi="Times New Roman" w:cs="Times New Roman"/>
          <w:b w:val="0"/>
          <w:bCs w:val="0"/>
          <w:color w:val="000000"/>
          <w:sz w:val="20"/>
          <w:szCs w:val="20"/>
        </w:rPr>
        <w:t xml:space="preserve"> </w:t>
      </w:r>
      <w:hyperlink r:id="rId8" w:history="1">
        <w:r w:rsidR="003B41D9" w:rsidRPr="003A48CD">
          <w:rPr>
            <w:rStyle w:val="Lienhypertexte"/>
            <w:rFonts w:ascii="Times New Roman" w:hAnsi="Times New Roman" w:cs="Times New Roman"/>
            <w:b w:val="0"/>
            <w:bCs w:val="0"/>
            <w:sz w:val="20"/>
            <w:szCs w:val="20"/>
          </w:rPr>
          <w:t>formulaire en ligne</w:t>
        </w:r>
      </w:hyperlink>
      <w:r w:rsidR="003B41D9" w:rsidRPr="003A48CD">
        <w:rPr>
          <w:rFonts w:ascii="Times New Roman" w:hAnsi="Times New Roman" w:cs="Times New Roman"/>
          <w:b w:val="0"/>
          <w:bCs w:val="0"/>
          <w:sz w:val="20"/>
          <w:szCs w:val="20"/>
        </w:rPr>
        <w:t xml:space="preserve"> </w:t>
      </w:r>
      <w:r w:rsidRPr="003A48CD">
        <w:rPr>
          <w:rFonts w:ascii="Times New Roman" w:eastAsiaTheme="minorEastAsia" w:hAnsi="Times New Roman" w:cs="Times New Roman"/>
          <w:b w:val="0"/>
          <w:bCs w:val="0"/>
          <w:color w:val="000000"/>
          <w:sz w:val="20"/>
          <w:szCs w:val="20"/>
        </w:rPr>
        <w:t>centralise les demandes et il est ouvert jusqu'au 31 mai</w:t>
      </w:r>
      <w:r w:rsidR="00DE3BDA" w:rsidRPr="003A48CD">
        <w:rPr>
          <w:rFonts w:ascii="Times New Roman" w:eastAsiaTheme="minorEastAsia" w:hAnsi="Times New Roman" w:cs="Times New Roman"/>
          <w:b w:val="0"/>
          <w:bCs w:val="0"/>
          <w:color w:val="000000"/>
          <w:sz w:val="20"/>
          <w:szCs w:val="20"/>
        </w:rPr>
        <w:t xml:space="preserve"> inclus</w:t>
      </w:r>
      <w:r w:rsidRPr="003A48CD">
        <w:rPr>
          <w:rFonts w:ascii="Times New Roman" w:eastAsiaTheme="minorEastAsia" w:hAnsi="Times New Roman" w:cs="Times New Roman"/>
          <w:b w:val="0"/>
          <w:bCs w:val="0"/>
          <w:color w:val="000000"/>
          <w:sz w:val="20"/>
          <w:szCs w:val="20"/>
        </w:rPr>
        <w:t xml:space="preserve">. Les envois en format Word ne seront pas acceptés. </w:t>
      </w:r>
    </w:p>
    <w:p w14:paraId="43AA79B5" w14:textId="47CDE90A" w:rsidR="00AA41A4" w:rsidRDefault="00AA41A4" w:rsidP="00AA41A4">
      <w:pPr>
        <w:pStyle w:val="Titre3"/>
        <w:rPr>
          <w:rFonts w:ascii="Times New Roman" w:eastAsiaTheme="minorEastAsia" w:hAnsi="Times New Roman" w:cs="Times New Roman"/>
          <w:b w:val="0"/>
          <w:bCs w:val="0"/>
          <w:color w:val="000000"/>
          <w:sz w:val="20"/>
          <w:szCs w:val="20"/>
        </w:rPr>
      </w:pPr>
      <w:r w:rsidRPr="00AA41A4">
        <w:rPr>
          <w:rFonts w:ascii="Times New Roman" w:eastAsiaTheme="minorEastAsia" w:hAnsi="Times New Roman" w:cs="Times New Roman"/>
          <w:b w:val="0"/>
          <w:bCs w:val="0"/>
          <w:color w:val="000000"/>
          <w:sz w:val="20"/>
          <w:szCs w:val="20"/>
        </w:rPr>
        <w:t xml:space="preserve">En cas de </w:t>
      </w:r>
      <w:r w:rsidR="001335D8">
        <w:rPr>
          <w:rFonts w:ascii="Times New Roman" w:eastAsiaTheme="minorEastAsia" w:hAnsi="Times New Roman" w:cs="Times New Roman"/>
          <w:b w:val="0"/>
          <w:bCs w:val="0"/>
          <w:color w:val="000000"/>
          <w:sz w:val="20"/>
          <w:szCs w:val="20"/>
        </w:rPr>
        <w:t>doute, de difficulté ou de dysfonctionnement</w:t>
      </w:r>
      <w:r w:rsidRPr="00AA41A4">
        <w:rPr>
          <w:rFonts w:ascii="Times New Roman" w:eastAsiaTheme="minorEastAsia" w:hAnsi="Times New Roman" w:cs="Times New Roman"/>
          <w:b w:val="0"/>
          <w:bCs w:val="0"/>
          <w:color w:val="000000"/>
          <w:sz w:val="20"/>
          <w:szCs w:val="20"/>
        </w:rPr>
        <w:t xml:space="preserve">, </w:t>
      </w:r>
      <w:r w:rsidR="001335D8">
        <w:rPr>
          <w:rFonts w:ascii="Times New Roman" w:eastAsiaTheme="minorEastAsia" w:hAnsi="Times New Roman" w:cs="Times New Roman"/>
          <w:b w:val="0"/>
          <w:bCs w:val="0"/>
          <w:color w:val="000000"/>
          <w:sz w:val="20"/>
          <w:szCs w:val="20"/>
        </w:rPr>
        <w:t xml:space="preserve">n’hésitez pas à </w:t>
      </w:r>
      <w:r w:rsidRPr="00AA41A4">
        <w:rPr>
          <w:rFonts w:ascii="Times New Roman" w:eastAsiaTheme="minorEastAsia" w:hAnsi="Times New Roman" w:cs="Times New Roman"/>
          <w:b w:val="0"/>
          <w:bCs w:val="0"/>
          <w:color w:val="000000"/>
          <w:sz w:val="20"/>
          <w:szCs w:val="20"/>
        </w:rPr>
        <w:t>contacter la direction des études</w:t>
      </w:r>
      <w:r w:rsidR="00044E97">
        <w:rPr>
          <w:rFonts w:ascii="Times New Roman" w:eastAsiaTheme="minorEastAsia" w:hAnsi="Times New Roman" w:cs="Times New Roman"/>
          <w:b w:val="0"/>
          <w:bCs w:val="0"/>
          <w:color w:val="000000"/>
          <w:sz w:val="20"/>
          <w:szCs w:val="20"/>
        </w:rPr>
        <w:t xml:space="preserve"> : </w:t>
      </w:r>
      <w:hyperlink r:id="rId9" w:history="1">
        <w:r w:rsidR="003B41D9" w:rsidRPr="0050082E">
          <w:rPr>
            <w:rStyle w:val="Lienhypertexte"/>
            <w:rFonts w:ascii="Times New Roman" w:eastAsiaTheme="minorEastAsia" w:hAnsi="Times New Roman" w:cs="Times New Roman"/>
            <w:b w:val="0"/>
            <w:bCs w:val="0"/>
            <w:sz w:val="20"/>
            <w:szCs w:val="20"/>
          </w:rPr>
          <w:t>direction-etudes@ifao.egnet.net</w:t>
        </w:r>
      </w:hyperlink>
      <w:r w:rsidR="00044E97">
        <w:rPr>
          <w:rFonts w:ascii="Times New Roman" w:eastAsiaTheme="minorEastAsia" w:hAnsi="Times New Roman" w:cs="Times New Roman"/>
          <w:b w:val="0"/>
          <w:bCs w:val="0"/>
          <w:color w:val="000000"/>
          <w:sz w:val="20"/>
          <w:szCs w:val="20"/>
        </w:rPr>
        <w:t xml:space="preserve">. </w:t>
      </w:r>
    </w:p>
    <w:p w14:paraId="7E0BEBE4" w14:textId="77777777" w:rsidR="00D045B8" w:rsidRDefault="00D045B8" w:rsidP="00AA41A4">
      <w:pPr>
        <w:pStyle w:val="Titre3"/>
        <w:rPr>
          <w:color w:val="C53B1D"/>
        </w:rPr>
      </w:pPr>
      <w:r>
        <w:t xml:space="preserve">Adresse e-mail </w:t>
      </w:r>
      <w:r>
        <w:rPr>
          <w:color w:val="C53B1D"/>
        </w:rPr>
        <w:t>*</w:t>
      </w:r>
    </w:p>
    <w:p w14:paraId="2A65938C" w14:textId="186C4B7B" w:rsidR="00AA41A4" w:rsidRPr="00AA41A4" w:rsidRDefault="00AA41A4" w:rsidP="00AA41A4">
      <w:pPr>
        <w:pStyle w:val="Titre3"/>
        <w:rPr>
          <w:rFonts w:ascii="Times New Roman" w:eastAsiaTheme="minorEastAsia" w:hAnsi="Times New Roman" w:cs="Times New Roman"/>
          <w:b w:val="0"/>
          <w:bCs w:val="0"/>
          <w:color w:val="000000"/>
          <w:sz w:val="20"/>
          <w:szCs w:val="20"/>
        </w:rPr>
      </w:pPr>
      <w:r w:rsidRPr="00AA41A4">
        <w:rPr>
          <w:rFonts w:ascii="Times New Roman" w:eastAsiaTheme="minorEastAsia" w:hAnsi="Times New Roman" w:cs="Times New Roman"/>
          <w:b w:val="0"/>
          <w:bCs w:val="0"/>
          <w:color w:val="000000"/>
          <w:sz w:val="20"/>
          <w:szCs w:val="20"/>
        </w:rPr>
        <w:t>La personne qui remplit le formulaire sera considérée comme "responsable informatique" de l'opération</w:t>
      </w:r>
      <w:r w:rsidR="00A97DEF">
        <w:rPr>
          <w:rFonts w:ascii="Times New Roman" w:eastAsiaTheme="minorEastAsia" w:hAnsi="Times New Roman" w:cs="Times New Roman"/>
          <w:b w:val="0"/>
          <w:bCs w:val="0"/>
          <w:color w:val="000000"/>
          <w:sz w:val="20"/>
          <w:szCs w:val="20"/>
        </w:rPr>
        <w:t xml:space="preserve">. Si la proposition est retenue, elle </w:t>
      </w:r>
      <w:r w:rsidRPr="00AA41A4">
        <w:rPr>
          <w:rFonts w:ascii="Times New Roman" w:eastAsiaTheme="minorEastAsia" w:hAnsi="Times New Roman" w:cs="Times New Roman"/>
          <w:b w:val="0"/>
          <w:bCs w:val="0"/>
          <w:color w:val="000000"/>
          <w:sz w:val="20"/>
          <w:szCs w:val="20"/>
        </w:rPr>
        <w:t>aura accès au site intranet de l'Ifao afin d'actualiser les données concernant l'opération scien</w:t>
      </w:r>
      <w:r>
        <w:rPr>
          <w:rFonts w:ascii="Times New Roman" w:eastAsiaTheme="minorEastAsia" w:hAnsi="Times New Roman" w:cs="Times New Roman"/>
          <w:b w:val="0"/>
          <w:bCs w:val="0"/>
          <w:color w:val="000000"/>
          <w:sz w:val="20"/>
          <w:szCs w:val="20"/>
        </w:rPr>
        <w:t xml:space="preserve">tifique sur le site de l'Ifao. </w:t>
      </w:r>
      <w:r w:rsidRPr="00AA41A4">
        <w:rPr>
          <w:rFonts w:ascii="Times New Roman" w:eastAsiaTheme="minorEastAsia" w:hAnsi="Times New Roman" w:cs="Times New Roman"/>
          <w:b w:val="0"/>
          <w:bCs w:val="0"/>
          <w:color w:val="000000"/>
          <w:sz w:val="20"/>
          <w:szCs w:val="20"/>
        </w:rPr>
        <w:t xml:space="preserve">Elle recevra, lorsqu'elle aura soumis le formulaire, un récapitulatif des réponses à l'adresse indiquée, à charge pour elle de renvoyer cette synthèse à ses co-responsables s'il y a lieu. </w:t>
      </w:r>
    </w:p>
    <w:p w14:paraId="15DA364E" w14:textId="77777777" w:rsidR="00D045B8" w:rsidRDefault="00D045B8" w:rsidP="00AA41A4">
      <w:pPr>
        <w:pStyle w:val="Titre3"/>
      </w:pPr>
      <w:r>
        <w:t>Nom et affiliation du (des) responsable(s) de l'opération scientifique</w:t>
      </w:r>
    </w:p>
    <w:p w14:paraId="21FFCB4B" w14:textId="2BD42154" w:rsidR="008735A8" w:rsidRDefault="00D045B8" w:rsidP="00A71C28">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Réponse sous la forme : Prénom Nom, Affiliation, adresse électronique. Prévoir une</w:t>
      </w:r>
      <w:r w:rsidR="00A71C28">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ligne par responsable. </w:t>
      </w:r>
      <w:r w:rsidR="008735A8" w:rsidRPr="008735A8">
        <w:rPr>
          <w:rFonts w:ascii="Times New Roman" w:hAnsi="Times New Roman" w:cs="Times New Roman"/>
          <w:color w:val="000000"/>
          <w:sz w:val="20"/>
          <w:szCs w:val="20"/>
        </w:rPr>
        <w:t>(</w:t>
      </w:r>
      <w:proofErr w:type="gramStart"/>
      <w:r w:rsidR="008735A8" w:rsidRPr="008735A8">
        <w:rPr>
          <w:rFonts w:ascii="Times New Roman" w:hAnsi="Times New Roman" w:cs="Times New Roman"/>
          <w:color w:val="000000"/>
          <w:sz w:val="20"/>
          <w:szCs w:val="20"/>
        </w:rPr>
        <w:t>liste</w:t>
      </w:r>
      <w:proofErr w:type="gramEnd"/>
      <w:r w:rsidR="008735A8" w:rsidRPr="008735A8">
        <w:rPr>
          <w:rFonts w:ascii="Times New Roman" w:hAnsi="Times New Roman" w:cs="Times New Roman"/>
          <w:color w:val="000000"/>
          <w:sz w:val="20"/>
          <w:szCs w:val="20"/>
        </w:rPr>
        <w:t xml:space="preserve"> raisonnable, ne dépassant les trois personnes que pour de bonnes raisons)</w:t>
      </w:r>
    </w:p>
    <w:p w14:paraId="6D26AF92" w14:textId="77777777" w:rsidR="00D045B8" w:rsidRDefault="00D045B8" w:rsidP="008735A8">
      <w:pPr>
        <w:pStyle w:val="Titre3"/>
      </w:pPr>
      <w:r>
        <w:t>Titre de votre proposition</w:t>
      </w:r>
    </w:p>
    <w:p w14:paraId="002A5E24" w14:textId="21690BB2" w:rsidR="00D045B8" w:rsidRDefault="002B5ABD" w:rsidP="008735A8">
      <w:pPr>
        <w:pStyle w:val="Titre3"/>
      </w:pPr>
      <w:r w:rsidRPr="002B5ABD">
        <w:t xml:space="preserve">Discipline(s) dans le(s)quel(s) s'inscrit votre </w:t>
      </w:r>
      <w:r w:rsidR="00D045B8">
        <w:t>proposition</w:t>
      </w:r>
    </w:p>
    <w:p w14:paraId="48B422B7" w14:textId="77777777" w:rsidR="004B313F" w:rsidRPr="00E13AAA" w:rsidRDefault="004B313F" w:rsidP="00E13AAA">
      <w:pPr>
        <w:widowControl w:val="0"/>
        <w:autoSpaceDE w:val="0"/>
        <w:autoSpaceDN w:val="0"/>
        <w:adjustRightInd w:val="0"/>
        <w:rPr>
          <w:rFonts w:ascii="Times New Roman" w:hAnsi="Times New Roman" w:cs="Times New Roman"/>
          <w:color w:val="000000"/>
          <w:sz w:val="20"/>
          <w:szCs w:val="20"/>
        </w:rPr>
      </w:pPr>
      <w:r w:rsidRPr="00E13AAA">
        <w:rPr>
          <w:rFonts w:ascii="Times New Roman" w:hAnsi="Times New Roman" w:cs="Times New Roman"/>
          <w:color w:val="000000"/>
          <w:sz w:val="20"/>
          <w:szCs w:val="20"/>
        </w:rPr>
        <w:t>Indiquez, en les hiérarchisant, la ou les disciplines dont votre proposition vous paraît la plus proche</w:t>
      </w:r>
    </w:p>
    <w:p w14:paraId="41A4AFD4" w14:textId="23ED0B40" w:rsidR="004B313F" w:rsidRPr="00E13AAA" w:rsidRDefault="004B313F" w:rsidP="00E13AAA">
      <w:pPr>
        <w:widowControl w:val="0"/>
        <w:autoSpaceDE w:val="0"/>
        <w:autoSpaceDN w:val="0"/>
        <w:adjustRightInd w:val="0"/>
        <w:rPr>
          <w:rFonts w:ascii="Times New Roman" w:hAnsi="Times New Roman" w:cs="Times New Roman"/>
          <w:color w:val="000000"/>
          <w:sz w:val="20"/>
          <w:szCs w:val="20"/>
        </w:rPr>
      </w:pPr>
      <w:r w:rsidRPr="00E13AAA">
        <w:rPr>
          <w:rFonts w:ascii="Times New Roman" w:hAnsi="Times New Roman" w:cs="Times New Roman"/>
          <w:color w:val="000000"/>
          <w:sz w:val="20"/>
          <w:szCs w:val="20"/>
        </w:rPr>
        <w:t>(</w:t>
      </w:r>
      <w:proofErr w:type="gramStart"/>
      <w:r w:rsidRPr="00E13AAA">
        <w:rPr>
          <w:rFonts w:ascii="Times New Roman" w:hAnsi="Times New Roman" w:cs="Times New Roman"/>
          <w:color w:val="000000"/>
          <w:sz w:val="20"/>
          <w:szCs w:val="20"/>
        </w:rPr>
        <w:t>une</w:t>
      </w:r>
      <w:proofErr w:type="gramEnd"/>
      <w:r w:rsidRPr="00E13AAA">
        <w:rPr>
          <w:rFonts w:ascii="Times New Roman" w:hAnsi="Times New Roman" w:cs="Times New Roman"/>
          <w:color w:val="000000"/>
          <w:sz w:val="20"/>
          <w:szCs w:val="20"/>
        </w:rPr>
        <w:t xml:space="preserve"> seule réponse possible par ligne)</w:t>
      </w:r>
    </w:p>
    <w:p w14:paraId="65FA40B0" w14:textId="77777777" w:rsidR="004B313F" w:rsidRDefault="004B313F" w:rsidP="004B313F">
      <w:pPr>
        <w:pStyle w:val="Default"/>
        <w:rPr>
          <w:rFonts w:cstheme="minorBidi"/>
          <w:color w:val="202024"/>
          <w:sz w:val="18"/>
          <w:szCs w:val="18"/>
        </w:rPr>
      </w:pPr>
    </w:p>
    <w:tbl>
      <w:tblPr>
        <w:tblStyle w:val="Grilledutableau"/>
        <w:tblW w:w="0" w:type="auto"/>
        <w:tblLook w:val="04A0" w:firstRow="1" w:lastRow="0" w:firstColumn="1" w:lastColumn="0" w:noHBand="0" w:noVBand="1"/>
      </w:tblPr>
      <w:tblGrid>
        <w:gridCol w:w="1508"/>
        <w:gridCol w:w="1509"/>
        <w:gridCol w:w="1509"/>
        <w:gridCol w:w="1508"/>
        <w:gridCol w:w="1510"/>
        <w:gridCol w:w="1512"/>
      </w:tblGrid>
      <w:tr w:rsidR="008D2EA7" w:rsidRPr="008D2EA7" w14:paraId="2412E7D4" w14:textId="77777777" w:rsidTr="006F60F3">
        <w:tc>
          <w:tcPr>
            <w:tcW w:w="1508" w:type="dxa"/>
          </w:tcPr>
          <w:p w14:paraId="01476DDB" w14:textId="0BD8DF73" w:rsidR="008D2EA7" w:rsidRPr="008D2EA7" w:rsidRDefault="008D2EA7" w:rsidP="00E13AAA">
            <w:pPr>
              <w:pStyle w:val="Default"/>
              <w:jc w:val="center"/>
              <w:rPr>
                <w:rFonts w:cstheme="minorBidi"/>
                <w:color w:val="202024"/>
                <w:sz w:val="21"/>
                <w:szCs w:val="21"/>
              </w:rPr>
            </w:pPr>
          </w:p>
        </w:tc>
        <w:tc>
          <w:tcPr>
            <w:tcW w:w="1509" w:type="dxa"/>
          </w:tcPr>
          <w:p w14:paraId="2C4E102D" w14:textId="0501AEC7" w:rsidR="008D2EA7" w:rsidRPr="008D2EA7" w:rsidRDefault="006F60F3" w:rsidP="00E13AAA">
            <w:pPr>
              <w:pStyle w:val="Default"/>
              <w:jc w:val="center"/>
              <w:rPr>
                <w:rFonts w:cstheme="minorBidi"/>
                <w:color w:val="202024"/>
                <w:sz w:val="21"/>
                <w:szCs w:val="21"/>
              </w:rPr>
            </w:pPr>
            <w:r w:rsidRPr="008D2EA7">
              <w:rPr>
                <w:rFonts w:cstheme="minorBidi"/>
                <w:color w:val="202024"/>
                <w:sz w:val="21"/>
                <w:szCs w:val="21"/>
              </w:rPr>
              <w:t>Archéologie</w:t>
            </w:r>
          </w:p>
        </w:tc>
        <w:tc>
          <w:tcPr>
            <w:tcW w:w="1509" w:type="dxa"/>
          </w:tcPr>
          <w:p w14:paraId="49CF48DE" w14:textId="0070E23C" w:rsidR="008D2EA7" w:rsidRPr="008D2EA7" w:rsidRDefault="006F60F3" w:rsidP="00E13AAA">
            <w:pPr>
              <w:pStyle w:val="Default"/>
              <w:jc w:val="center"/>
              <w:rPr>
                <w:rFonts w:cstheme="minorBidi"/>
                <w:color w:val="202024"/>
                <w:sz w:val="21"/>
                <w:szCs w:val="21"/>
              </w:rPr>
            </w:pPr>
            <w:r w:rsidRPr="008D2EA7">
              <w:rPr>
                <w:rFonts w:cstheme="minorBidi"/>
                <w:color w:val="202024"/>
                <w:sz w:val="21"/>
                <w:szCs w:val="21"/>
              </w:rPr>
              <w:t>Philologie</w:t>
            </w:r>
          </w:p>
        </w:tc>
        <w:tc>
          <w:tcPr>
            <w:tcW w:w="1508" w:type="dxa"/>
          </w:tcPr>
          <w:p w14:paraId="302B4CAC" w14:textId="55DDFCE4" w:rsidR="008D2EA7" w:rsidRPr="008D2EA7" w:rsidRDefault="006F60F3" w:rsidP="00E13AAA">
            <w:pPr>
              <w:pStyle w:val="Default"/>
              <w:jc w:val="center"/>
              <w:rPr>
                <w:rFonts w:cstheme="minorBidi"/>
                <w:color w:val="202024"/>
                <w:sz w:val="21"/>
                <w:szCs w:val="21"/>
              </w:rPr>
            </w:pPr>
            <w:r w:rsidRPr="008D2EA7">
              <w:rPr>
                <w:rFonts w:cstheme="minorBidi"/>
                <w:color w:val="202024"/>
                <w:sz w:val="21"/>
                <w:szCs w:val="21"/>
              </w:rPr>
              <w:t>Histoire</w:t>
            </w:r>
          </w:p>
        </w:tc>
        <w:tc>
          <w:tcPr>
            <w:tcW w:w="1510" w:type="dxa"/>
          </w:tcPr>
          <w:p w14:paraId="08292061" w14:textId="087149C0" w:rsidR="008D2EA7" w:rsidRPr="008D2EA7" w:rsidRDefault="006F60F3" w:rsidP="00E13AAA">
            <w:pPr>
              <w:pStyle w:val="Default"/>
              <w:jc w:val="center"/>
              <w:rPr>
                <w:rFonts w:cstheme="minorBidi"/>
                <w:color w:val="202024"/>
                <w:sz w:val="21"/>
                <w:szCs w:val="21"/>
              </w:rPr>
            </w:pPr>
            <w:r w:rsidRPr="008D2EA7">
              <w:rPr>
                <w:rFonts w:cstheme="minorBidi"/>
                <w:color w:val="202024"/>
                <w:sz w:val="21"/>
                <w:szCs w:val="21"/>
              </w:rPr>
              <w:t>Archéométrie</w:t>
            </w:r>
          </w:p>
        </w:tc>
        <w:tc>
          <w:tcPr>
            <w:tcW w:w="1512" w:type="dxa"/>
          </w:tcPr>
          <w:p w14:paraId="2CCBDE10" w14:textId="500FDE88" w:rsidR="008D2EA7" w:rsidRPr="008D2EA7" w:rsidRDefault="006F60F3" w:rsidP="00E13AAA">
            <w:pPr>
              <w:pStyle w:val="Default"/>
              <w:jc w:val="center"/>
              <w:rPr>
                <w:rFonts w:cstheme="minorBidi"/>
                <w:color w:val="202024"/>
                <w:sz w:val="21"/>
                <w:szCs w:val="21"/>
              </w:rPr>
            </w:pPr>
            <w:r w:rsidRPr="008D2EA7">
              <w:rPr>
                <w:rFonts w:cstheme="minorBidi"/>
                <w:color w:val="202024"/>
                <w:sz w:val="21"/>
                <w:szCs w:val="21"/>
              </w:rPr>
              <w:t>Anthropologie</w:t>
            </w:r>
          </w:p>
        </w:tc>
      </w:tr>
      <w:tr w:rsidR="008D2EA7" w:rsidRPr="008D2EA7" w14:paraId="37A223E0" w14:textId="77777777" w:rsidTr="006F60F3">
        <w:tc>
          <w:tcPr>
            <w:tcW w:w="1508" w:type="dxa"/>
          </w:tcPr>
          <w:p w14:paraId="04546598" w14:textId="77777777" w:rsidR="008D2EA7" w:rsidRPr="008D2EA7" w:rsidRDefault="008D2EA7" w:rsidP="00170705">
            <w:pPr>
              <w:pStyle w:val="Default"/>
              <w:rPr>
                <w:rFonts w:cstheme="minorBidi"/>
                <w:color w:val="202024"/>
                <w:sz w:val="21"/>
                <w:szCs w:val="21"/>
              </w:rPr>
            </w:pPr>
            <w:r w:rsidRPr="008D2EA7">
              <w:rPr>
                <w:rFonts w:cstheme="minorBidi"/>
                <w:color w:val="202024"/>
                <w:sz w:val="21"/>
                <w:szCs w:val="21"/>
              </w:rPr>
              <w:t xml:space="preserve">Majeure </w:t>
            </w:r>
          </w:p>
        </w:tc>
        <w:tc>
          <w:tcPr>
            <w:tcW w:w="1509" w:type="dxa"/>
          </w:tcPr>
          <w:p w14:paraId="34CA26D3" w14:textId="77777777" w:rsidR="008D2EA7" w:rsidRPr="008D2EA7" w:rsidRDefault="008D2EA7" w:rsidP="00170705">
            <w:pPr>
              <w:pStyle w:val="Default"/>
              <w:rPr>
                <w:rFonts w:cstheme="minorBidi"/>
                <w:color w:val="202024"/>
                <w:sz w:val="21"/>
                <w:szCs w:val="21"/>
              </w:rPr>
            </w:pPr>
          </w:p>
        </w:tc>
        <w:tc>
          <w:tcPr>
            <w:tcW w:w="1509" w:type="dxa"/>
          </w:tcPr>
          <w:p w14:paraId="4A4045BE" w14:textId="77777777" w:rsidR="008D2EA7" w:rsidRPr="008D2EA7" w:rsidRDefault="008D2EA7" w:rsidP="00170705">
            <w:pPr>
              <w:pStyle w:val="Default"/>
              <w:rPr>
                <w:rFonts w:cstheme="minorBidi"/>
                <w:color w:val="202024"/>
                <w:sz w:val="21"/>
                <w:szCs w:val="21"/>
              </w:rPr>
            </w:pPr>
          </w:p>
        </w:tc>
        <w:tc>
          <w:tcPr>
            <w:tcW w:w="1508" w:type="dxa"/>
          </w:tcPr>
          <w:p w14:paraId="1EC062BE" w14:textId="77777777" w:rsidR="008D2EA7" w:rsidRPr="008D2EA7" w:rsidRDefault="008D2EA7" w:rsidP="00170705">
            <w:pPr>
              <w:pStyle w:val="Default"/>
              <w:rPr>
                <w:rFonts w:cstheme="minorBidi"/>
                <w:color w:val="202024"/>
                <w:sz w:val="21"/>
                <w:szCs w:val="21"/>
              </w:rPr>
            </w:pPr>
          </w:p>
        </w:tc>
        <w:tc>
          <w:tcPr>
            <w:tcW w:w="1510" w:type="dxa"/>
          </w:tcPr>
          <w:p w14:paraId="5598C8E5" w14:textId="77777777" w:rsidR="008D2EA7" w:rsidRPr="008D2EA7" w:rsidRDefault="008D2EA7" w:rsidP="00170705">
            <w:pPr>
              <w:pStyle w:val="Default"/>
              <w:rPr>
                <w:rFonts w:cstheme="minorBidi"/>
                <w:color w:val="202024"/>
                <w:sz w:val="21"/>
                <w:szCs w:val="21"/>
              </w:rPr>
            </w:pPr>
          </w:p>
        </w:tc>
        <w:tc>
          <w:tcPr>
            <w:tcW w:w="1512" w:type="dxa"/>
          </w:tcPr>
          <w:p w14:paraId="615FEA08" w14:textId="77777777" w:rsidR="008D2EA7" w:rsidRPr="008D2EA7" w:rsidRDefault="008D2EA7" w:rsidP="00170705">
            <w:pPr>
              <w:pStyle w:val="Default"/>
              <w:rPr>
                <w:rFonts w:cstheme="minorBidi"/>
                <w:color w:val="202024"/>
                <w:sz w:val="21"/>
                <w:szCs w:val="21"/>
              </w:rPr>
            </w:pPr>
          </w:p>
        </w:tc>
      </w:tr>
      <w:tr w:rsidR="008D2EA7" w:rsidRPr="008D2EA7" w14:paraId="128CD064" w14:textId="77777777" w:rsidTr="006F60F3">
        <w:tc>
          <w:tcPr>
            <w:tcW w:w="1508" w:type="dxa"/>
          </w:tcPr>
          <w:p w14:paraId="62472296" w14:textId="77777777" w:rsidR="008D2EA7" w:rsidRPr="008D2EA7" w:rsidRDefault="008D2EA7" w:rsidP="00170705">
            <w:pPr>
              <w:pStyle w:val="Default"/>
              <w:rPr>
                <w:rFonts w:cstheme="minorBidi"/>
                <w:color w:val="202024"/>
                <w:sz w:val="21"/>
                <w:szCs w:val="21"/>
              </w:rPr>
            </w:pPr>
            <w:r w:rsidRPr="008D2EA7">
              <w:rPr>
                <w:rFonts w:cstheme="minorBidi"/>
                <w:color w:val="202024"/>
                <w:sz w:val="21"/>
                <w:szCs w:val="21"/>
              </w:rPr>
              <w:t xml:space="preserve">Mineure </w:t>
            </w:r>
          </w:p>
        </w:tc>
        <w:tc>
          <w:tcPr>
            <w:tcW w:w="1509" w:type="dxa"/>
          </w:tcPr>
          <w:p w14:paraId="5E06C901" w14:textId="77777777" w:rsidR="008D2EA7" w:rsidRPr="008D2EA7" w:rsidRDefault="008D2EA7" w:rsidP="00170705">
            <w:pPr>
              <w:pStyle w:val="Default"/>
              <w:rPr>
                <w:rFonts w:cstheme="minorBidi"/>
                <w:color w:val="202024"/>
                <w:sz w:val="21"/>
                <w:szCs w:val="21"/>
              </w:rPr>
            </w:pPr>
          </w:p>
        </w:tc>
        <w:tc>
          <w:tcPr>
            <w:tcW w:w="1509" w:type="dxa"/>
          </w:tcPr>
          <w:p w14:paraId="455A1683" w14:textId="77777777" w:rsidR="008D2EA7" w:rsidRPr="008D2EA7" w:rsidRDefault="008D2EA7" w:rsidP="00170705">
            <w:pPr>
              <w:pStyle w:val="Default"/>
              <w:rPr>
                <w:rFonts w:cstheme="minorBidi"/>
                <w:color w:val="202024"/>
                <w:sz w:val="21"/>
                <w:szCs w:val="21"/>
              </w:rPr>
            </w:pPr>
          </w:p>
        </w:tc>
        <w:tc>
          <w:tcPr>
            <w:tcW w:w="1508" w:type="dxa"/>
          </w:tcPr>
          <w:p w14:paraId="2C1E6FB1" w14:textId="77777777" w:rsidR="008D2EA7" w:rsidRPr="008D2EA7" w:rsidRDefault="008D2EA7" w:rsidP="00170705">
            <w:pPr>
              <w:pStyle w:val="Default"/>
              <w:rPr>
                <w:rFonts w:cstheme="minorBidi"/>
                <w:color w:val="202024"/>
                <w:sz w:val="21"/>
                <w:szCs w:val="21"/>
              </w:rPr>
            </w:pPr>
          </w:p>
        </w:tc>
        <w:tc>
          <w:tcPr>
            <w:tcW w:w="1510" w:type="dxa"/>
          </w:tcPr>
          <w:p w14:paraId="26AF9372" w14:textId="77777777" w:rsidR="008D2EA7" w:rsidRPr="008D2EA7" w:rsidRDefault="008D2EA7" w:rsidP="00170705">
            <w:pPr>
              <w:pStyle w:val="Default"/>
              <w:rPr>
                <w:rFonts w:cstheme="minorBidi"/>
                <w:color w:val="202024"/>
                <w:sz w:val="21"/>
                <w:szCs w:val="21"/>
              </w:rPr>
            </w:pPr>
          </w:p>
        </w:tc>
        <w:tc>
          <w:tcPr>
            <w:tcW w:w="1512" w:type="dxa"/>
          </w:tcPr>
          <w:p w14:paraId="38B85475" w14:textId="77777777" w:rsidR="008D2EA7" w:rsidRPr="008D2EA7" w:rsidRDefault="008D2EA7" w:rsidP="00170705">
            <w:pPr>
              <w:pStyle w:val="Default"/>
              <w:rPr>
                <w:rFonts w:cstheme="minorBidi"/>
                <w:color w:val="202024"/>
                <w:sz w:val="21"/>
                <w:szCs w:val="21"/>
              </w:rPr>
            </w:pPr>
          </w:p>
        </w:tc>
      </w:tr>
      <w:tr w:rsidR="008D2EA7" w:rsidRPr="008D2EA7" w14:paraId="123023F1" w14:textId="77777777" w:rsidTr="006F60F3">
        <w:tc>
          <w:tcPr>
            <w:tcW w:w="1508" w:type="dxa"/>
          </w:tcPr>
          <w:p w14:paraId="3F235589" w14:textId="77777777" w:rsidR="008D2EA7" w:rsidRPr="008D2EA7" w:rsidRDefault="008D2EA7" w:rsidP="00170705">
            <w:pPr>
              <w:pStyle w:val="Default"/>
              <w:rPr>
                <w:rFonts w:cstheme="minorBidi"/>
                <w:color w:val="202024"/>
                <w:sz w:val="21"/>
                <w:szCs w:val="21"/>
              </w:rPr>
            </w:pPr>
            <w:r w:rsidRPr="008D2EA7">
              <w:rPr>
                <w:rFonts w:cstheme="minorBidi"/>
                <w:color w:val="202024"/>
                <w:sz w:val="21"/>
                <w:szCs w:val="21"/>
              </w:rPr>
              <w:t xml:space="preserve">Tierce </w:t>
            </w:r>
          </w:p>
        </w:tc>
        <w:tc>
          <w:tcPr>
            <w:tcW w:w="1509" w:type="dxa"/>
          </w:tcPr>
          <w:p w14:paraId="49952E01" w14:textId="77777777" w:rsidR="008D2EA7" w:rsidRPr="008D2EA7" w:rsidRDefault="008D2EA7" w:rsidP="00170705">
            <w:pPr>
              <w:pStyle w:val="Default"/>
              <w:rPr>
                <w:rFonts w:cstheme="minorBidi"/>
                <w:color w:val="202024"/>
                <w:sz w:val="21"/>
                <w:szCs w:val="21"/>
              </w:rPr>
            </w:pPr>
          </w:p>
        </w:tc>
        <w:tc>
          <w:tcPr>
            <w:tcW w:w="1509" w:type="dxa"/>
          </w:tcPr>
          <w:p w14:paraId="7B12AFE8" w14:textId="77777777" w:rsidR="008D2EA7" w:rsidRPr="008D2EA7" w:rsidRDefault="008D2EA7" w:rsidP="00170705">
            <w:pPr>
              <w:pStyle w:val="Default"/>
              <w:rPr>
                <w:rFonts w:cstheme="minorBidi"/>
                <w:color w:val="202024"/>
                <w:sz w:val="21"/>
                <w:szCs w:val="21"/>
              </w:rPr>
            </w:pPr>
          </w:p>
        </w:tc>
        <w:tc>
          <w:tcPr>
            <w:tcW w:w="1508" w:type="dxa"/>
          </w:tcPr>
          <w:p w14:paraId="16F3456E" w14:textId="77777777" w:rsidR="008D2EA7" w:rsidRPr="008D2EA7" w:rsidRDefault="008D2EA7" w:rsidP="00170705">
            <w:pPr>
              <w:pStyle w:val="Default"/>
              <w:rPr>
                <w:rFonts w:cstheme="minorBidi"/>
                <w:color w:val="202024"/>
                <w:sz w:val="21"/>
                <w:szCs w:val="21"/>
              </w:rPr>
            </w:pPr>
          </w:p>
        </w:tc>
        <w:tc>
          <w:tcPr>
            <w:tcW w:w="1510" w:type="dxa"/>
          </w:tcPr>
          <w:p w14:paraId="0DBB410A" w14:textId="77777777" w:rsidR="008D2EA7" w:rsidRPr="008D2EA7" w:rsidRDefault="008D2EA7" w:rsidP="00170705">
            <w:pPr>
              <w:pStyle w:val="Default"/>
              <w:rPr>
                <w:rFonts w:cstheme="minorBidi"/>
                <w:color w:val="202024"/>
                <w:sz w:val="21"/>
                <w:szCs w:val="21"/>
              </w:rPr>
            </w:pPr>
          </w:p>
        </w:tc>
        <w:tc>
          <w:tcPr>
            <w:tcW w:w="1512" w:type="dxa"/>
          </w:tcPr>
          <w:p w14:paraId="63BAD953" w14:textId="77777777" w:rsidR="008D2EA7" w:rsidRPr="008D2EA7" w:rsidRDefault="008D2EA7" w:rsidP="00170705">
            <w:pPr>
              <w:pStyle w:val="Default"/>
              <w:rPr>
                <w:rFonts w:cstheme="minorBidi"/>
                <w:color w:val="202024"/>
                <w:sz w:val="21"/>
                <w:szCs w:val="21"/>
              </w:rPr>
            </w:pPr>
          </w:p>
        </w:tc>
      </w:tr>
    </w:tbl>
    <w:p w14:paraId="33CFFCF7" w14:textId="1DB62A2B" w:rsidR="006F60F3" w:rsidRDefault="006F60F3" w:rsidP="008735A8">
      <w:pPr>
        <w:pStyle w:val="Titre3"/>
      </w:pPr>
      <w:r w:rsidRPr="006F60F3">
        <w:lastRenderedPageBreak/>
        <w:t>Champ(s) thématique(s) et disciplinaire(s) dans le(s)quel(s) s'inscrit votre</w:t>
      </w:r>
      <w:r>
        <w:t xml:space="preserve"> </w:t>
      </w:r>
      <w:r w:rsidRPr="006F60F3">
        <w:t>proposition</w:t>
      </w:r>
    </w:p>
    <w:p w14:paraId="1F505B47" w14:textId="37CF5A57" w:rsidR="006F60F3" w:rsidRPr="00E13AAA" w:rsidRDefault="006F60F3" w:rsidP="00E13AAA">
      <w:pPr>
        <w:widowControl w:val="0"/>
        <w:autoSpaceDE w:val="0"/>
        <w:autoSpaceDN w:val="0"/>
        <w:adjustRightInd w:val="0"/>
        <w:rPr>
          <w:rFonts w:ascii="Times New Roman" w:hAnsi="Times New Roman" w:cs="Times New Roman"/>
          <w:color w:val="000000"/>
          <w:sz w:val="20"/>
          <w:szCs w:val="20"/>
        </w:rPr>
      </w:pPr>
      <w:r w:rsidRPr="00E13AAA">
        <w:rPr>
          <w:rFonts w:ascii="Times New Roman" w:hAnsi="Times New Roman" w:cs="Times New Roman"/>
          <w:color w:val="000000"/>
          <w:sz w:val="20"/>
          <w:szCs w:val="20"/>
        </w:rPr>
        <w:t xml:space="preserve">Réponse libre, destinée à qualifier éventuellement une </w:t>
      </w:r>
      <w:r w:rsidR="00712DF1">
        <w:rPr>
          <w:rFonts w:ascii="Times New Roman" w:hAnsi="Times New Roman" w:cs="Times New Roman"/>
          <w:color w:val="000000"/>
          <w:sz w:val="20"/>
          <w:szCs w:val="20"/>
        </w:rPr>
        <w:t>discipline dite « </w:t>
      </w:r>
      <w:r w:rsidRPr="00E13AAA">
        <w:rPr>
          <w:rFonts w:ascii="Times New Roman" w:hAnsi="Times New Roman" w:cs="Times New Roman"/>
          <w:color w:val="000000"/>
          <w:sz w:val="20"/>
          <w:szCs w:val="20"/>
        </w:rPr>
        <w:t>rare</w:t>
      </w:r>
      <w:r w:rsidR="00712DF1">
        <w:rPr>
          <w:rFonts w:ascii="Times New Roman" w:hAnsi="Times New Roman" w:cs="Times New Roman"/>
          <w:color w:val="000000"/>
          <w:sz w:val="20"/>
          <w:szCs w:val="20"/>
        </w:rPr>
        <w:t> »</w:t>
      </w:r>
      <w:r w:rsidRPr="00E13AAA">
        <w:rPr>
          <w:rFonts w:ascii="Times New Roman" w:hAnsi="Times New Roman" w:cs="Times New Roman"/>
          <w:color w:val="000000"/>
          <w:sz w:val="20"/>
          <w:szCs w:val="20"/>
        </w:rPr>
        <w:t xml:space="preserve"> : égyptologie, </w:t>
      </w:r>
      <w:r w:rsidR="003B41D9" w:rsidRPr="00E13AAA">
        <w:rPr>
          <w:rFonts w:ascii="Times New Roman" w:hAnsi="Times New Roman" w:cs="Times New Roman"/>
          <w:color w:val="000000"/>
          <w:sz w:val="20"/>
          <w:szCs w:val="20"/>
        </w:rPr>
        <w:t>papyrologie</w:t>
      </w:r>
      <w:r w:rsidRPr="00E13AAA">
        <w:rPr>
          <w:rFonts w:ascii="Times New Roman" w:hAnsi="Times New Roman" w:cs="Times New Roman"/>
          <w:color w:val="000000"/>
          <w:sz w:val="20"/>
          <w:szCs w:val="20"/>
        </w:rPr>
        <w:t xml:space="preserve"> </w:t>
      </w:r>
      <w:r w:rsidR="003B41D9" w:rsidRPr="00E13AAA">
        <w:rPr>
          <w:rFonts w:ascii="Times New Roman" w:hAnsi="Times New Roman" w:cs="Times New Roman"/>
          <w:color w:val="000000"/>
          <w:sz w:val="20"/>
          <w:szCs w:val="20"/>
        </w:rPr>
        <w:t xml:space="preserve">arabe, copte, </w:t>
      </w:r>
      <w:r w:rsidRPr="00E13AAA">
        <w:rPr>
          <w:rFonts w:ascii="Times New Roman" w:hAnsi="Times New Roman" w:cs="Times New Roman"/>
          <w:color w:val="000000"/>
          <w:sz w:val="20"/>
          <w:szCs w:val="20"/>
        </w:rPr>
        <w:t>grecque,</w:t>
      </w:r>
      <w:r w:rsidR="00E579CF" w:rsidRPr="00E13AAA">
        <w:rPr>
          <w:rFonts w:ascii="Times New Roman" w:hAnsi="Times New Roman" w:cs="Times New Roman"/>
          <w:color w:val="000000"/>
          <w:sz w:val="20"/>
          <w:szCs w:val="20"/>
        </w:rPr>
        <w:t xml:space="preserve"> </w:t>
      </w:r>
      <w:r w:rsidRPr="00E13AAA">
        <w:rPr>
          <w:rFonts w:ascii="Times New Roman" w:hAnsi="Times New Roman" w:cs="Times New Roman"/>
          <w:color w:val="000000"/>
          <w:sz w:val="20"/>
          <w:szCs w:val="20"/>
        </w:rPr>
        <w:t>diplomatique et codicologie (</w:t>
      </w:r>
      <w:r w:rsidR="003A48CD">
        <w:rPr>
          <w:rFonts w:ascii="Times New Roman" w:hAnsi="Times New Roman" w:cs="Times New Roman"/>
          <w:color w:val="000000"/>
          <w:sz w:val="20"/>
          <w:szCs w:val="20"/>
        </w:rPr>
        <w:t>manuscrits</w:t>
      </w:r>
      <w:r w:rsidRPr="00E13AAA">
        <w:rPr>
          <w:rFonts w:ascii="Times New Roman" w:hAnsi="Times New Roman" w:cs="Times New Roman"/>
          <w:color w:val="000000"/>
          <w:sz w:val="20"/>
          <w:szCs w:val="20"/>
        </w:rPr>
        <w:t xml:space="preserve"> en arabe</w:t>
      </w:r>
      <w:r w:rsidR="003A48CD">
        <w:rPr>
          <w:rFonts w:ascii="Times New Roman" w:hAnsi="Times New Roman" w:cs="Times New Roman"/>
          <w:color w:val="000000"/>
          <w:sz w:val="20"/>
          <w:szCs w:val="20"/>
        </w:rPr>
        <w:t>, en copte, en turc ottoman, en persan…)</w:t>
      </w:r>
      <w:r w:rsidRPr="00E13AAA">
        <w:rPr>
          <w:rFonts w:ascii="Times New Roman" w:hAnsi="Times New Roman" w:cs="Times New Roman"/>
          <w:color w:val="000000"/>
          <w:sz w:val="20"/>
          <w:szCs w:val="20"/>
        </w:rPr>
        <w:t xml:space="preserve">, </w:t>
      </w:r>
      <w:r w:rsidR="00712DF1">
        <w:rPr>
          <w:rFonts w:ascii="Times New Roman" w:hAnsi="Times New Roman" w:cs="Times New Roman"/>
          <w:color w:val="000000"/>
          <w:sz w:val="20"/>
          <w:szCs w:val="20"/>
        </w:rPr>
        <w:t xml:space="preserve">et/ou : </w:t>
      </w:r>
      <w:r w:rsidRPr="00E13AAA">
        <w:rPr>
          <w:rFonts w:ascii="Times New Roman" w:hAnsi="Times New Roman" w:cs="Times New Roman"/>
          <w:color w:val="000000"/>
          <w:sz w:val="20"/>
          <w:szCs w:val="20"/>
        </w:rPr>
        <w:t>histoire de l'art,</w:t>
      </w:r>
      <w:r w:rsidR="00E579CF" w:rsidRPr="00E13AAA">
        <w:rPr>
          <w:rFonts w:ascii="Times New Roman" w:hAnsi="Times New Roman" w:cs="Times New Roman"/>
          <w:color w:val="000000"/>
          <w:sz w:val="20"/>
          <w:szCs w:val="20"/>
        </w:rPr>
        <w:t xml:space="preserve"> </w:t>
      </w:r>
      <w:r w:rsidRPr="00E13AAA">
        <w:rPr>
          <w:rFonts w:ascii="Times New Roman" w:hAnsi="Times New Roman" w:cs="Times New Roman"/>
          <w:color w:val="000000"/>
          <w:sz w:val="20"/>
          <w:szCs w:val="20"/>
        </w:rPr>
        <w:t xml:space="preserve">islamologie, philosophie, littérature, histoire sociale, culturelle, économique, </w:t>
      </w:r>
      <w:r w:rsidR="003B41D9">
        <w:rPr>
          <w:rFonts w:ascii="Times New Roman" w:hAnsi="Times New Roman" w:cs="Times New Roman"/>
          <w:color w:val="000000"/>
          <w:sz w:val="20"/>
          <w:szCs w:val="20"/>
        </w:rPr>
        <w:t xml:space="preserve">religieuse, </w:t>
      </w:r>
      <w:r w:rsidR="00670272">
        <w:rPr>
          <w:rFonts w:ascii="Times New Roman" w:hAnsi="Times New Roman" w:cs="Times New Roman"/>
          <w:color w:val="000000"/>
          <w:sz w:val="20"/>
          <w:szCs w:val="20"/>
        </w:rPr>
        <w:t xml:space="preserve">anthropologie historique, </w:t>
      </w:r>
      <w:r w:rsidRPr="00E13AAA">
        <w:rPr>
          <w:rFonts w:ascii="Times New Roman" w:hAnsi="Times New Roman" w:cs="Times New Roman"/>
          <w:color w:val="000000"/>
          <w:sz w:val="20"/>
          <w:szCs w:val="20"/>
        </w:rPr>
        <w:t>historiographie et</w:t>
      </w:r>
      <w:r w:rsidR="00E579CF" w:rsidRPr="00E13AAA">
        <w:rPr>
          <w:rFonts w:ascii="Times New Roman" w:hAnsi="Times New Roman" w:cs="Times New Roman"/>
          <w:color w:val="000000"/>
          <w:sz w:val="20"/>
          <w:szCs w:val="20"/>
        </w:rPr>
        <w:t xml:space="preserve"> </w:t>
      </w:r>
      <w:r w:rsidRPr="00E13AAA">
        <w:rPr>
          <w:rFonts w:ascii="Times New Roman" w:hAnsi="Times New Roman" w:cs="Times New Roman"/>
          <w:color w:val="000000"/>
          <w:sz w:val="20"/>
          <w:szCs w:val="20"/>
        </w:rPr>
        <w:t xml:space="preserve">histoire des savoirs, étude des </w:t>
      </w:r>
      <w:r w:rsidR="003B41D9" w:rsidRPr="00E13AAA">
        <w:rPr>
          <w:rFonts w:ascii="Times New Roman" w:hAnsi="Times New Roman" w:cs="Times New Roman"/>
          <w:color w:val="000000"/>
          <w:sz w:val="20"/>
          <w:szCs w:val="20"/>
        </w:rPr>
        <w:t>paléoenvironnements</w:t>
      </w:r>
      <w:r w:rsidRPr="00E13AAA">
        <w:rPr>
          <w:rFonts w:ascii="Times New Roman" w:hAnsi="Times New Roman" w:cs="Times New Roman"/>
          <w:color w:val="000000"/>
          <w:sz w:val="20"/>
          <w:szCs w:val="20"/>
        </w:rPr>
        <w:t xml:space="preserve"> ou </w:t>
      </w:r>
      <w:r w:rsidR="003B41D9" w:rsidRPr="00E13AAA">
        <w:rPr>
          <w:rFonts w:ascii="Times New Roman" w:hAnsi="Times New Roman" w:cs="Times New Roman"/>
          <w:color w:val="000000"/>
          <w:sz w:val="20"/>
          <w:szCs w:val="20"/>
        </w:rPr>
        <w:t>géohistoire</w:t>
      </w:r>
      <w:r w:rsidRPr="00E13AAA">
        <w:rPr>
          <w:rFonts w:ascii="Times New Roman" w:hAnsi="Times New Roman" w:cs="Times New Roman"/>
          <w:color w:val="000000"/>
          <w:sz w:val="20"/>
          <w:szCs w:val="20"/>
        </w:rPr>
        <w:t>...</w:t>
      </w:r>
    </w:p>
    <w:p w14:paraId="4312DC94" w14:textId="77777777" w:rsidR="00763CDF" w:rsidRDefault="00E579CF" w:rsidP="008735A8">
      <w:pPr>
        <w:pStyle w:val="Titre3"/>
      </w:pPr>
      <w:r w:rsidRPr="00E579CF">
        <w:t>Commentaire libre</w:t>
      </w:r>
    </w:p>
    <w:p w14:paraId="39795A63" w14:textId="13C87402" w:rsidR="00E579CF" w:rsidRPr="00E13AAA" w:rsidRDefault="00E579CF" w:rsidP="00E13AAA">
      <w:pPr>
        <w:widowControl w:val="0"/>
        <w:autoSpaceDE w:val="0"/>
        <w:autoSpaceDN w:val="0"/>
        <w:adjustRightInd w:val="0"/>
        <w:rPr>
          <w:rFonts w:ascii="Times New Roman" w:hAnsi="Times New Roman" w:cs="Times New Roman"/>
          <w:color w:val="000000"/>
          <w:sz w:val="20"/>
          <w:szCs w:val="20"/>
        </w:rPr>
      </w:pPr>
      <w:proofErr w:type="gramStart"/>
      <w:r w:rsidRPr="00E13AAA">
        <w:rPr>
          <w:rFonts w:ascii="Times New Roman" w:hAnsi="Times New Roman" w:cs="Times New Roman"/>
          <w:color w:val="000000"/>
          <w:sz w:val="20"/>
          <w:szCs w:val="20"/>
        </w:rPr>
        <w:t>sur</w:t>
      </w:r>
      <w:proofErr w:type="gramEnd"/>
      <w:r w:rsidRPr="00E13AAA">
        <w:rPr>
          <w:rFonts w:ascii="Times New Roman" w:hAnsi="Times New Roman" w:cs="Times New Roman"/>
          <w:color w:val="000000"/>
          <w:sz w:val="20"/>
          <w:szCs w:val="20"/>
        </w:rPr>
        <w:t xml:space="preserve"> l'inscription disciplinaire et l'interdisciplinarité</w:t>
      </w:r>
      <w:r w:rsidR="00763CDF" w:rsidRPr="00E13AAA">
        <w:rPr>
          <w:rFonts w:ascii="Times New Roman" w:hAnsi="Times New Roman" w:cs="Times New Roman"/>
          <w:color w:val="000000"/>
          <w:sz w:val="20"/>
          <w:szCs w:val="20"/>
        </w:rPr>
        <w:t xml:space="preserve"> de votre proposition</w:t>
      </w:r>
    </w:p>
    <w:p w14:paraId="0A62AED7" w14:textId="377FB617" w:rsidR="00D045B8" w:rsidRDefault="00D045B8" w:rsidP="008735A8">
      <w:pPr>
        <w:pStyle w:val="Titre3"/>
      </w:pPr>
      <w:r>
        <w:t>Votre demande concerne :</w:t>
      </w:r>
    </w:p>
    <w:p w14:paraId="06DA27CE" w14:textId="77777777" w:rsidR="007644AC" w:rsidRDefault="007644AC" w:rsidP="007644AC">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(Une seule réponse possible).</w:t>
      </w:r>
    </w:p>
    <w:p w14:paraId="7A35B810" w14:textId="77777777" w:rsidR="008735A8" w:rsidRDefault="008735A8" w:rsidP="008735A8">
      <w:pPr>
        <w:widowControl w:val="0"/>
        <w:autoSpaceDE w:val="0"/>
        <w:autoSpaceDN w:val="0"/>
        <w:adjustRightInd w:val="0"/>
        <w:rPr>
          <w:rFonts w:ascii="¡J&quot;xˇø^€’'1" w:hAnsi="¡J&quot;xˇø^€’'1" w:cs="¡J&quot;xˇø^€’'1"/>
          <w:color w:val="000000"/>
          <w:sz w:val="20"/>
          <w:szCs w:val="20"/>
        </w:rPr>
      </w:pPr>
      <w:r>
        <w:rPr>
          <w:rFonts w:ascii="Times New Roman" w:hAnsi="Times New Roman" w:cs="Times New Roman"/>
          <w:color w:val="000000"/>
          <w:sz w:val="20"/>
          <w:szCs w:val="20"/>
        </w:rPr>
        <w:t xml:space="preserve">- Une demande de renouvellement </w:t>
      </w:r>
      <w:r w:rsidR="007644AC">
        <w:rPr>
          <w:rFonts w:ascii="Times New Roman" w:hAnsi="Times New Roman" w:cs="Times New Roman"/>
          <w:color w:val="000000"/>
          <w:sz w:val="20"/>
          <w:szCs w:val="20"/>
        </w:rPr>
        <w:t>(</w:t>
      </w:r>
      <w:r>
        <w:rPr>
          <w:rFonts w:ascii="Times New Roman" w:hAnsi="Times New Roman" w:cs="Times New Roman"/>
          <w:color w:val="000000"/>
          <w:sz w:val="20"/>
          <w:szCs w:val="20"/>
        </w:rPr>
        <w:t>Passez à la page 2</w:t>
      </w:r>
      <w:r w:rsidR="007644AC">
        <w:rPr>
          <w:rFonts w:ascii="Times New Roman" w:hAnsi="Times New Roman" w:cs="Times New Roman"/>
          <w:color w:val="000000"/>
          <w:sz w:val="20"/>
          <w:szCs w:val="20"/>
        </w:rPr>
        <w:t>)</w:t>
      </w:r>
    </w:p>
    <w:p w14:paraId="79E340C9" w14:textId="77777777" w:rsidR="008735A8" w:rsidRDefault="008735A8" w:rsidP="008735A8">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Une première proposition </w:t>
      </w:r>
      <w:r w:rsidR="007644AC">
        <w:rPr>
          <w:rFonts w:ascii="Times New Roman" w:hAnsi="Times New Roman" w:cs="Times New Roman"/>
          <w:color w:val="000000"/>
          <w:sz w:val="20"/>
          <w:szCs w:val="20"/>
        </w:rPr>
        <w:t>(</w:t>
      </w:r>
      <w:r>
        <w:rPr>
          <w:rFonts w:ascii="Times New Roman" w:hAnsi="Times New Roman" w:cs="Times New Roman"/>
          <w:color w:val="000000"/>
          <w:sz w:val="20"/>
          <w:szCs w:val="20"/>
        </w:rPr>
        <w:t>Passez à la page 3</w:t>
      </w:r>
      <w:r w:rsidR="007644AC">
        <w:rPr>
          <w:rFonts w:ascii="Times New Roman" w:hAnsi="Times New Roman" w:cs="Times New Roman"/>
          <w:color w:val="000000"/>
          <w:sz w:val="20"/>
          <w:szCs w:val="20"/>
        </w:rPr>
        <w:t>)</w:t>
      </w:r>
    </w:p>
    <w:p w14:paraId="1732800C" w14:textId="77777777" w:rsidR="008735A8" w:rsidRDefault="008735A8" w:rsidP="00D045B8">
      <w:pPr>
        <w:widowControl w:val="0"/>
        <w:autoSpaceDE w:val="0"/>
        <w:autoSpaceDN w:val="0"/>
        <w:adjustRightInd w:val="0"/>
        <w:rPr>
          <w:rFonts w:ascii="Times New Roman" w:hAnsi="Times New Roman" w:cs="Times New Roman"/>
          <w:color w:val="000000"/>
          <w:sz w:val="20"/>
          <w:szCs w:val="20"/>
        </w:rPr>
      </w:pPr>
    </w:p>
    <w:p w14:paraId="0767090E" w14:textId="77777777" w:rsidR="008735A8" w:rsidRDefault="008735A8">
      <w:pPr>
        <w:rPr>
          <w:rFonts w:asciiTheme="majorHAnsi" w:eastAsiaTheme="majorEastAsia" w:hAnsiTheme="majorHAnsi" w:cstheme="majorBidi"/>
          <w:b/>
          <w:bCs/>
          <w:color w:val="345A8A" w:themeColor="accent1" w:themeShade="B5"/>
          <w:sz w:val="32"/>
          <w:szCs w:val="32"/>
        </w:rPr>
      </w:pPr>
      <w:r>
        <w:br w:type="page"/>
      </w:r>
    </w:p>
    <w:p w14:paraId="16D31683" w14:textId="77777777" w:rsidR="00D045B8" w:rsidRDefault="00D045B8" w:rsidP="008735A8">
      <w:pPr>
        <w:pStyle w:val="Titre1"/>
      </w:pPr>
      <w:r>
        <w:lastRenderedPageBreak/>
        <w:t>Votre demande de renouvellement concerne :</w:t>
      </w:r>
    </w:p>
    <w:p w14:paraId="3B134A73" w14:textId="77777777" w:rsidR="008735A8" w:rsidRDefault="008735A8" w:rsidP="00D045B8">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w:t>
      </w:r>
      <w:proofErr w:type="gramStart"/>
      <w:r>
        <w:rPr>
          <w:rFonts w:ascii="Times New Roman" w:hAnsi="Times New Roman" w:cs="Times New Roman"/>
          <w:color w:val="000000"/>
          <w:sz w:val="20"/>
          <w:szCs w:val="20"/>
        </w:rPr>
        <w:t>une</w:t>
      </w:r>
      <w:proofErr w:type="gramEnd"/>
      <w:r>
        <w:rPr>
          <w:rFonts w:ascii="Times New Roman" w:hAnsi="Times New Roman" w:cs="Times New Roman"/>
          <w:color w:val="000000"/>
          <w:sz w:val="20"/>
          <w:szCs w:val="20"/>
        </w:rPr>
        <w:t xml:space="preserve"> seule réponse possible, sélectionner dans la liste appropriée l’opération concernée) </w:t>
      </w:r>
    </w:p>
    <w:p w14:paraId="6E1BF3B8" w14:textId="77777777" w:rsidR="00D045B8" w:rsidRDefault="008735A8" w:rsidP="008735A8">
      <w:pPr>
        <w:pStyle w:val="Titre3"/>
      </w:pPr>
      <w:r>
        <w:t xml:space="preserve">1. </w:t>
      </w:r>
      <w:r w:rsidR="00D045B8">
        <w:t>Une opération de terrain</w:t>
      </w:r>
    </w:p>
    <w:p w14:paraId="5E2E1BC3" w14:textId="00F0E597" w:rsidR="00D045B8" w:rsidRDefault="00D045B8" w:rsidP="00D045B8">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Les opérations de terrain consistent pour l’essentiel en chantiers archéologiques, mais</w:t>
      </w:r>
      <w:r w:rsidR="00591AFE">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peuvent aussi comprendre les études de matériel conservé </w:t>
      </w:r>
      <w:r w:rsidRPr="003B41D9">
        <w:rPr>
          <w:rFonts w:ascii="Times New Roman" w:hAnsi="Times New Roman" w:cs="Times New Roman"/>
          <w:i/>
          <w:iCs/>
          <w:color w:val="000000"/>
          <w:sz w:val="20"/>
          <w:szCs w:val="20"/>
        </w:rPr>
        <w:t>in situ</w:t>
      </w:r>
      <w:r>
        <w:rPr>
          <w:rFonts w:ascii="Times New Roman" w:hAnsi="Times New Roman" w:cs="Times New Roman"/>
          <w:color w:val="000000"/>
          <w:sz w:val="20"/>
          <w:szCs w:val="20"/>
        </w:rPr>
        <w:t xml:space="preserve"> ou </w:t>
      </w:r>
      <w:r w:rsidR="003B41D9">
        <w:rPr>
          <w:rFonts w:ascii="Times New Roman" w:hAnsi="Times New Roman" w:cs="Times New Roman"/>
          <w:color w:val="000000"/>
          <w:sz w:val="20"/>
          <w:szCs w:val="20"/>
        </w:rPr>
        <w:t>dans un</w:t>
      </w:r>
      <w:r>
        <w:rPr>
          <w:rFonts w:ascii="Times New Roman" w:hAnsi="Times New Roman" w:cs="Times New Roman"/>
          <w:color w:val="000000"/>
          <w:sz w:val="20"/>
          <w:szCs w:val="20"/>
        </w:rPr>
        <w:t xml:space="preserve"> magasin.</w:t>
      </w:r>
    </w:p>
    <w:p w14:paraId="29EBF6E3" w14:textId="77777777" w:rsidR="00D045B8" w:rsidRDefault="008735A8" w:rsidP="008735A8">
      <w:pPr>
        <w:pStyle w:val="Titre3"/>
      </w:pPr>
      <w:r>
        <w:t xml:space="preserve">2. </w:t>
      </w:r>
      <w:r w:rsidR="00D045B8">
        <w:t>Un programme</w:t>
      </w:r>
    </w:p>
    <w:p w14:paraId="7242A52D" w14:textId="4EAE1646" w:rsidR="00D045B8" w:rsidRDefault="00D045B8" w:rsidP="00D045B8">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Les programmes sont des </w:t>
      </w:r>
      <w:r w:rsidRPr="00670272">
        <w:rPr>
          <w:rFonts w:ascii="Times New Roman" w:hAnsi="Times New Roman" w:cs="Times New Roman"/>
          <w:b/>
          <w:bCs/>
          <w:color w:val="000000"/>
          <w:sz w:val="20"/>
          <w:szCs w:val="20"/>
        </w:rPr>
        <w:t>opérations pluriannuelles</w:t>
      </w:r>
      <w:r>
        <w:rPr>
          <w:rFonts w:ascii="Times New Roman" w:hAnsi="Times New Roman" w:cs="Times New Roman"/>
          <w:color w:val="000000"/>
          <w:sz w:val="20"/>
          <w:szCs w:val="20"/>
        </w:rPr>
        <w:t>, mobilisant autour d’un thème clair</w:t>
      </w:r>
      <w:r w:rsidR="00591AFE">
        <w:rPr>
          <w:rFonts w:ascii="Times New Roman" w:hAnsi="Times New Roman" w:cs="Times New Roman"/>
          <w:color w:val="000000"/>
          <w:sz w:val="20"/>
          <w:szCs w:val="20"/>
        </w:rPr>
        <w:t xml:space="preserve"> </w:t>
      </w:r>
      <w:r>
        <w:rPr>
          <w:rFonts w:ascii="Times New Roman" w:hAnsi="Times New Roman" w:cs="Times New Roman"/>
          <w:color w:val="000000"/>
          <w:sz w:val="20"/>
          <w:szCs w:val="20"/>
        </w:rPr>
        <w:t>les membres de la communauté scientifique internationale intéressés à celui-ci ; un</w:t>
      </w:r>
      <w:r w:rsidR="00591AFE">
        <w:rPr>
          <w:rFonts w:ascii="Times New Roman" w:hAnsi="Times New Roman" w:cs="Times New Roman"/>
          <w:color w:val="000000"/>
          <w:sz w:val="20"/>
          <w:szCs w:val="20"/>
        </w:rPr>
        <w:t xml:space="preserve"> </w:t>
      </w:r>
      <w:r>
        <w:rPr>
          <w:rFonts w:ascii="Times New Roman" w:hAnsi="Times New Roman" w:cs="Times New Roman"/>
          <w:color w:val="000000"/>
          <w:sz w:val="20"/>
          <w:szCs w:val="20"/>
        </w:rPr>
        <w:t>programme dispose de ce fait de financements multiples et s’inscrit dans le cadre de</w:t>
      </w:r>
      <w:r w:rsidR="00591AFE">
        <w:rPr>
          <w:rFonts w:ascii="Times New Roman" w:hAnsi="Times New Roman" w:cs="Times New Roman"/>
          <w:color w:val="000000"/>
          <w:sz w:val="20"/>
          <w:szCs w:val="20"/>
        </w:rPr>
        <w:t xml:space="preserve"> </w:t>
      </w:r>
      <w:r>
        <w:rPr>
          <w:rFonts w:ascii="Times New Roman" w:hAnsi="Times New Roman" w:cs="Times New Roman"/>
          <w:color w:val="000000"/>
          <w:sz w:val="20"/>
          <w:szCs w:val="20"/>
        </w:rPr>
        <w:t>collaborations institutionnelles.</w:t>
      </w:r>
    </w:p>
    <w:p w14:paraId="01C7A19E" w14:textId="77777777" w:rsidR="00D045B8" w:rsidRDefault="4B731A91" w:rsidP="008735A8">
      <w:pPr>
        <w:pStyle w:val="Titre3"/>
      </w:pPr>
      <w:r>
        <w:t>3. Un projet</w:t>
      </w:r>
    </w:p>
    <w:p w14:paraId="770D9170" w14:textId="4EFED922" w:rsidR="00D045B8" w:rsidRDefault="003A5AEF" w:rsidP="4B731A91">
      <w:pPr>
        <w:widowControl w:val="0"/>
        <w:autoSpaceDE w:val="0"/>
        <w:autoSpaceDN w:val="0"/>
        <w:adjustRightInd w:val="0"/>
        <w:rPr>
          <w:rFonts w:ascii="Times New Roman" w:hAnsi="Times New Roman" w:cs="Times New Roman"/>
          <w:color w:val="000000"/>
          <w:sz w:val="20"/>
          <w:szCs w:val="20"/>
        </w:rPr>
      </w:pPr>
      <w:r w:rsidRPr="003A5AEF">
        <w:rPr>
          <w:rFonts w:ascii="Times New Roman" w:eastAsia="Times New Roman" w:hAnsi="Times New Roman" w:cs="Times New Roman"/>
          <w:sz w:val="20"/>
          <w:szCs w:val="20"/>
        </w:rPr>
        <w:t xml:space="preserve">Les projets sont accordés </w:t>
      </w:r>
      <w:r w:rsidRPr="003A48CD">
        <w:rPr>
          <w:rFonts w:ascii="Times New Roman" w:eastAsia="Times New Roman" w:hAnsi="Times New Roman" w:cs="Times New Roman"/>
          <w:b/>
          <w:bCs/>
          <w:sz w:val="20"/>
          <w:szCs w:val="20"/>
        </w:rPr>
        <w:t>pour un an renouvelable une fois.</w:t>
      </w:r>
      <w:r w:rsidRPr="003A5AEF">
        <w:rPr>
          <w:rFonts w:ascii="Times New Roman" w:eastAsia="Times New Roman" w:hAnsi="Times New Roman" w:cs="Times New Roman"/>
          <w:sz w:val="20"/>
          <w:szCs w:val="20"/>
        </w:rPr>
        <w:t xml:space="preserve"> Ils reçoivent un budget limité et sont</w:t>
      </w:r>
      <w:r>
        <w:rPr>
          <w:rFonts w:ascii="Times New Roman" w:eastAsia="Times New Roman" w:hAnsi="Times New Roman" w:cs="Times New Roman"/>
          <w:sz w:val="20"/>
          <w:szCs w:val="20"/>
        </w:rPr>
        <w:t xml:space="preserve"> </w:t>
      </w:r>
      <w:r w:rsidRPr="003A5AEF">
        <w:rPr>
          <w:rFonts w:ascii="Times New Roman" w:eastAsia="Times New Roman" w:hAnsi="Times New Roman" w:cs="Times New Roman"/>
          <w:sz w:val="20"/>
          <w:szCs w:val="20"/>
        </w:rPr>
        <w:t>destinés à monter un programme, notamment au moyen de rencontres, journées d’études, missions de</w:t>
      </w:r>
      <w:r>
        <w:rPr>
          <w:rFonts w:ascii="Times New Roman" w:eastAsia="Times New Roman" w:hAnsi="Times New Roman" w:cs="Times New Roman"/>
          <w:sz w:val="20"/>
          <w:szCs w:val="20"/>
        </w:rPr>
        <w:t xml:space="preserve"> </w:t>
      </w:r>
      <w:r w:rsidRPr="003A5AEF">
        <w:rPr>
          <w:rFonts w:ascii="Times New Roman" w:eastAsia="Times New Roman" w:hAnsi="Times New Roman" w:cs="Times New Roman"/>
          <w:sz w:val="20"/>
          <w:szCs w:val="20"/>
        </w:rPr>
        <w:t>terrain, analyses préliminaires, contacts avec les laboratoires de recherche et autres institutions</w:t>
      </w:r>
      <w:r>
        <w:rPr>
          <w:rFonts w:ascii="Times New Roman" w:eastAsia="Times New Roman" w:hAnsi="Times New Roman" w:cs="Times New Roman"/>
          <w:sz w:val="20"/>
          <w:szCs w:val="20"/>
        </w:rPr>
        <w:t xml:space="preserve"> </w:t>
      </w:r>
      <w:r w:rsidRPr="003A5AEF">
        <w:rPr>
          <w:rFonts w:ascii="Times New Roman" w:eastAsia="Times New Roman" w:hAnsi="Times New Roman" w:cs="Times New Roman"/>
          <w:sz w:val="20"/>
          <w:szCs w:val="20"/>
        </w:rPr>
        <w:t xml:space="preserve">académiques. </w:t>
      </w:r>
      <w:r w:rsidRPr="003A48CD">
        <w:rPr>
          <w:rFonts w:ascii="Times New Roman" w:eastAsia="Times New Roman" w:hAnsi="Times New Roman" w:cs="Times New Roman"/>
          <w:b/>
          <w:bCs/>
          <w:sz w:val="20"/>
          <w:szCs w:val="20"/>
        </w:rPr>
        <w:t xml:space="preserve">Les projets servent à répondre à des appels à financement de la recherche, de type ANR ou ERC. </w:t>
      </w:r>
    </w:p>
    <w:p w14:paraId="5E9179C9" w14:textId="77777777" w:rsidR="00D045B8" w:rsidRDefault="00D045B8" w:rsidP="008735A8">
      <w:pPr>
        <w:pStyle w:val="Titre3"/>
      </w:pPr>
      <w:r>
        <w:t>4. Une action spécifique</w:t>
      </w:r>
    </w:p>
    <w:p w14:paraId="497FD313" w14:textId="2C842D1F" w:rsidR="00D045B8" w:rsidRDefault="002123FF" w:rsidP="00D045B8">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L</w:t>
      </w:r>
      <w:r w:rsidR="00D045B8">
        <w:rPr>
          <w:rFonts w:ascii="Times New Roman" w:hAnsi="Times New Roman" w:cs="Times New Roman"/>
          <w:color w:val="000000"/>
          <w:sz w:val="20"/>
          <w:szCs w:val="20"/>
        </w:rPr>
        <w:t xml:space="preserve">es actions spécifiques sont des </w:t>
      </w:r>
      <w:r w:rsidR="00D045B8" w:rsidRPr="00670272">
        <w:rPr>
          <w:rFonts w:ascii="Times New Roman" w:hAnsi="Times New Roman" w:cs="Times New Roman"/>
          <w:b/>
          <w:bCs/>
          <w:color w:val="000000"/>
          <w:sz w:val="20"/>
          <w:szCs w:val="20"/>
        </w:rPr>
        <w:t>opérations ponctuelles</w:t>
      </w:r>
      <w:r w:rsidR="00D045B8">
        <w:rPr>
          <w:rFonts w:ascii="Times New Roman" w:hAnsi="Times New Roman" w:cs="Times New Roman"/>
          <w:color w:val="000000"/>
          <w:sz w:val="20"/>
          <w:szCs w:val="20"/>
        </w:rPr>
        <w:t xml:space="preserve"> avec un objectif limité</w:t>
      </w:r>
      <w:r w:rsidR="00591AFE">
        <w:rPr>
          <w:rFonts w:ascii="Times New Roman" w:hAnsi="Times New Roman" w:cs="Times New Roman"/>
          <w:color w:val="000000"/>
          <w:sz w:val="20"/>
          <w:szCs w:val="20"/>
        </w:rPr>
        <w:t xml:space="preserve"> </w:t>
      </w:r>
      <w:r w:rsidR="00D045B8">
        <w:rPr>
          <w:rFonts w:ascii="Times New Roman" w:hAnsi="Times New Roman" w:cs="Times New Roman"/>
          <w:color w:val="000000"/>
          <w:sz w:val="20"/>
          <w:szCs w:val="20"/>
        </w:rPr>
        <w:t xml:space="preserve">(publication, rencontre scientifique, etc.), </w:t>
      </w:r>
      <w:r w:rsidR="00D045B8" w:rsidRPr="00670272">
        <w:rPr>
          <w:rFonts w:ascii="Times New Roman" w:hAnsi="Times New Roman" w:cs="Times New Roman"/>
          <w:b/>
          <w:bCs/>
          <w:color w:val="000000"/>
          <w:sz w:val="20"/>
          <w:szCs w:val="20"/>
        </w:rPr>
        <w:t>pour un an</w:t>
      </w:r>
      <w:r w:rsidR="00D045B8">
        <w:rPr>
          <w:rFonts w:ascii="Times New Roman" w:hAnsi="Times New Roman" w:cs="Times New Roman"/>
          <w:color w:val="000000"/>
          <w:sz w:val="20"/>
          <w:szCs w:val="20"/>
        </w:rPr>
        <w:t xml:space="preserve"> éventuellement renouvelable.</w:t>
      </w:r>
      <w:r w:rsidR="003B41D9">
        <w:rPr>
          <w:rFonts w:ascii="Times New Roman" w:hAnsi="Times New Roman" w:cs="Times New Roman"/>
          <w:color w:val="000000"/>
          <w:sz w:val="20"/>
          <w:szCs w:val="20"/>
        </w:rPr>
        <w:t xml:space="preserve"> </w:t>
      </w:r>
      <w:r w:rsidR="003B41D9" w:rsidRPr="003A48CD">
        <w:rPr>
          <w:rFonts w:ascii="Times New Roman" w:hAnsi="Times New Roman" w:cs="Times New Roman"/>
          <w:b/>
          <w:bCs/>
          <w:color w:val="000000"/>
          <w:sz w:val="20"/>
          <w:szCs w:val="20"/>
        </w:rPr>
        <w:t xml:space="preserve">Sauf exception, seules les propositions </w:t>
      </w:r>
      <w:r w:rsidR="00086526">
        <w:rPr>
          <w:rFonts w:ascii="Times New Roman" w:hAnsi="Times New Roman" w:cs="Times New Roman"/>
          <w:b/>
          <w:bCs/>
          <w:color w:val="000000"/>
          <w:sz w:val="20"/>
          <w:szCs w:val="20"/>
        </w:rPr>
        <w:t>de</w:t>
      </w:r>
      <w:r w:rsidR="00086526">
        <w:rPr>
          <w:rFonts w:ascii="Times New Roman" w:hAnsi="Times New Roman" w:cs="Times New Roman"/>
          <w:b/>
          <w:bCs/>
          <w:color w:val="000000"/>
          <w:sz w:val="20"/>
          <w:szCs w:val="20"/>
        </w:rPr>
        <w:t xml:space="preserve"> </w:t>
      </w:r>
      <w:r w:rsidR="003B41D9" w:rsidRPr="003A48CD">
        <w:rPr>
          <w:rFonts w:ascii="Times New Roman" w:hAnsi="Times New Roman" w:cs="Times New Roman"/>
          <w:b/>
          <w:bCs/>
          <w:color w:val="000000"/>
          <w:sz w:val="20"/>
          <w:szCs w:val="20"/>
        </w:rPr>
        <w:t xml:space="preserve">renouvellement d’une action spécifique mise en œuvre en 2022 </w:t>
      </w:r>
      <w:r w:rsidR="00856631">
        <w:rPr>
          <w:rFonts w:ascii="Times New Roman" w:hAnsi="Times New Roman" w:cs="Times New Roman"/>
          <w:b/>
          <w:bCs/>
          <w:color w:val="000000"/>
          <w:sz w:val="20"/>
          <w:szCs w:val="20"/>
        </w:rPr>
        <w:t>pourront</w:t>
      </w:r>
      <w:r w:rsidR="00856631">
        <w:rPr>
          <w:rFonts w:ascii="Times New Roman" w:hAnsi="Times New Roman" w:cs="Times New Roman"/>
          <w:b/>
          <w:bCs/>
          <w:color w:val="000000"/>
          <w:sz w:val="20"/>
          <w:szCs w:val="20"/>
        </w:rPr>
        <w:t xml:space="preserve"> </w:t>
      </w:r>
      <w:r w:rsidR="00086526">
        <w:rPr>
          <w:rFonts w:ascii="Times New Roman" w:hAnsi="Times New Roman" w:cs="Times New Roman"/>
          <w:b/>
          <w:bCs/>
          <w:color w:val="000000"/>
          <w:sz w:val="20"/>
          <w:szCs w:val="20"/>
        </w:rPr>
        <w:t>être</w:t>
      </w:r>
      <w:r w:rsidR="00086526" w:rsidRPr="003A48CD">
        <w:rPr>
          <w:rFonts w:ascii="Times New Roman" w:hAnsi="Times New Roman" w:cs="Times New Roman"/>
          <w:b/>
          <w:bCs/>
          <w:color w:val="000000"/>
          <w:sz w:val="20"/>
          <w:szCs w:val="20"/>
        </w:rPr>
        <w:t xml:space="preserve"> </w:t>
      </w:r>
      <w:r w:rsidR="003A48CD" w:rsidRPr="003A48CD">
        <w:rPr>
          <w:rFonts w:ascii="Times New Roman" w:hAnsi="Times New Roman" w:cs="Times New Roman"/>
          <w:b/>
          <w:bCs/>
          <w:color w:val="000000"/>
          <w:sz w:val="20"/>
          <w:szCs w:val="20"/>
        </w:rPr>
        <w:t>retenues</w:t>
      </w:r>
      <w:r w:rsidR="003B41D9" w:rsidRPr="003A48CD">
        <w:rPr>
          <w:rFonts w:ascii="Times New Roman" w:hAnsi="Times New Roman" w:cs="Times New Roman"/>
          <w:b/>
          <w:bCs/>
          <w:color w:val="000000"/>
          <w:sz w:val="20"/>
          <w:szCs w:val="20"/>
        </w:rPr>
        <w:t>.</w:t>
      </w:r>
      <w:r w:rsidR="003B41D9">
        <w:rPr>
          <w:rFonts w:ascii="Times New Roman" w:hAnsi="Times New Roman" w:cs="Times New Roman"/>
          <w:color w:val="000000"/>
          <w:sz w:val="20"/>
          <w:szCs w:val="20"/>
        </w:rPr>
        <w:t xml:space="preserve"> </w:t>
      </w:r>
    </w:p>
    <w:p w14:paraId="044AD5ED" w14:textId="77777777" w:rsidR="007644AC" w:rsidRDefault="007644AC">
      <w:pPr>
        <w:rPr>
          <w:rFonts w:ascii="¡J&quot;xˇø^€’'1" w:hAnsi="¡J&quot;xˇø^€’'1" w:cs="¡J&quot;xˇø^€’'1"/>
          <w:color w:val="000000"/>
          <w:sz w:val="29"/>
          <w:szCs w:val="29"/>
        </w:rPr>
      </w:pPr>
      <w:r>
        <w:rPr>
          <w:rFonts w:ascii="¡J&quot;xˇø^€’'1" w:hAnsi="¡J&quot;xˇø^€’'1" w:cs="¡J&quot;xˇø^€’'1"/>
          <w:color w:val="000000"/>
          <w:sz w:val="29"/>
          <w:szCs w:val="29"/>
        </w:rPr>
        <w:br w:type="page"/>
      </w:r>
    </w:p>
    <w:p w14:paraId="45FDA696" w14:textId="77777777" w:rsidR="00D045B8" w:rsidRDefault="00D045B8" w:rsidP="007644AC">
      <w:pPr>
        <w:pStyle w:val="Titre1"/>
      </w:pPr>
      <w:r>
        <w:lastRenderedPageBreak/>
        <w:t>Présentation de votre proposition</w:t>
      </w:r>
    </w:p>
    <w:p w14:paraId="2EEC98E4" w14:textId="77777777" w:rsidR="00D045B8" w:rsidRPr="007644AC" w:rsidRDefault="007644AC" w:rsidP="007644AC">
      <w:pPr>
        <w:pStyle w:val="Titre3"/>
      </w:pPr>
      <w:r>
        <w:t xml:space="preserve">Titre court ou acronyme de votre </w:t>
      </w:r>
      <w:r w:rsidR="00D045B8" w:rsidRPr="007644AC">
        <w:t>proposition</w:t>
      </w:r>
    </w:p>
    <w:p w14:paraId="613BA463" w14:textId="515E31E6" w:rsidR="00D045B8" w:rsidRDefault="00D045B8" w:rsidP="00D045B8">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Attention, ce champ doit comporter moins</w:t>
      </w:r>
      <w:r w:rsidR="00591AFE">
        <w:rPr>
          <w:rFonts w:ascii="Times New Roman" w:hAnsi="Times New Roman" w:cs="Times New Roman"/>
          <w:color w:val="000000"/>
          <w:sz w:val="20"/>
          <w:szCs w:val="20"/>
        </w:rPr>
        <w:t xml:space="preserve"> </w:t>
      </w:r>
      <w:r>
        <w:rPr>
          <w:rFonts w:ascii="Times New Roman" w:hAnsi="Times New Roman" w:cs="Times New Roman"/>
          <w:color w:val="000000"/>
          <w:sz w:val="20"/>
          <w:szCs w:val="20"/>
        </w:rPr>
        <w:t>de 80 caractères</w:t>
      </w:r>
    </w:p>
    <w:p w14:paraId="0F3A9D12" w14:textId="77777777" w:rsidR="00D045B8" w:rsidRDefault="00D045B8" w:rsidP="007644AC">
      <w:pPr>
        <w:pStyle w:val="Titre3"/>
      </w:pPr>
      <w:r>
        <w:t>Format envisagé de votre proposition</w:t>
      </w:r>
    </w:p>
    <w:p w14:paraId="56A8795B" w14:textId="77777777" w:rsidR="007644AC" w:rsidRDefault="007644AC" w:rsidP="007644AC">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(Une seule réponse possible).</w:t>
      </w:r>
    </w:p>
    <w:p w14:paraId="18448349" w14:textId="4862BE78" w:rsidR="00D045B8" w:rsidRDefault="4B731A91" w:rsidP="4B731A91">
      <w:pPr>
        <w:widowControl w:val="0"/>
        <w:autoSpaceDE w:val="0"/>
        <w:autoSpaceDN w:val="0"/>
        <w:adjustRightInd w:val="0"/>
        <w:rPr>
          <w:rFonts w:ascii="Times New Roman" w:hAnsi="Times New Roman" w:cs="Times New Roman"/>
          <w:color w:val="000000"/>
          <w:sz w:val="20"/>
          <w:szCs w:val="20"/>
        </w:rPr>
      </w:pPr>
      <w:r w:rsidRPr="4B731A91">
        <w:rPr>
          <w:rFonts w:ascii="Times New Roman" w:hAnsi="Times New Roman" w:cs="Times New Roman"/>
          <w:color w:val="000000" w:themeColor="text1"/>
          <w:sz w:val="20"/>
          <w:szCs w:val="20"/>
        </w:rPr>
        <w:t xml:space="preserve">Rappel : </w:t>
      </w:r>
      <w:r w:rsidRPr="4B731A91">
        <w:rPr>
          <w:rFonts w:ascii="Times New Roman" w:hAnsi="Times New Roman" w:cs="Times New Roman"/>
          <w:b/>
          <w:bCs/>
          <w:color w:val="000000" w:themeColor="text1"/>
          <w:sz w:val="20"/>
          <w:szCs w:val="20"/>
        </w:rPr>
        <w:t>Les opérations de terrain</w:t>
      </w:r>
      <w:r w:rsidRPr="4B731A91">
        <w:rPr>
          <w:rFonts w:ascii="Times New Roman" w:hAnsi="Times New Roman" w:cs="Times New Roman"/>
          <w:color w:val="000000" w:themeColor="text1"/>
          <w:sz w:val="20"/>
          <w:szCs w:val="20"/>
        </w:rPr>
        <w:t xml:space="preserve"> consistent pour l’essentiel en chantiers archéologiques, mais peuvent aussi comprendre les études de matériel conservé </w:t>
      </w:r>
      <w:r w:rsidRPr="00E30460">
        <w:rPr>
          <w:rFonts w:ascii="Times New Roman" w:hAnsi="Times New Roman" w:cs="Times New Roman"/>
          <w:i/>
          <w:iCs/>
          <w:color w:val="000000" w:themeColor="text1"/>
          <w:sz w:val="20"/>
          <w:szCs w:val="20"/>
        </w:rPr>
        <w:t>in situ</w:t>
      </w:r>
      <w:r w:rsidRPr="4B731A91">
        <w:rPr>
          <w:rFonts w:ascii="Times New Roman" w:hAnsi="Times New Roman" w:cs="Times New Roman"/>
          <w:color w:val="000000" w:themeColor="text1"/>
          <w:sz w:val="20"/>
          <w:szCs w:val="20"/>
        </w:rPr>
        <w:t xml:space="preserve"> ou </w:t>
      </w:r>
      <w:r w:rsidR="00E30460">
        <w:rPr>
          <w:rFonts w:ascii="Times New Roman" w:hAnsi="Times New Roman" w:cs="Times New Roman"/>
          <w:color w:val="000000" w:themeColor="text1"/>
          <w:sz w:val="20"/>
          <w:szCs w:val="20"/>
        </w:rPr>
        <w:t>dans un magasin</w:t>
      </w:r>
      <w:r w:rsidRPr="4B731A91">
        <w:rPr>
          <w:rFonts w:ascii="Times New Roman" w:hAnsi="Times New Roman" w:cs="Times New Roman"/>
          <w:color w:val="000000" w:themeColor="text1"/>
          <w:sz w:val="20"/>
          <w:szCs w:val="20"/>
        </w:rPr>
        <w:t xml:space="preserve">. </w:t>
      </w:r>
      <w:r w:rsidRPr="4B731A91">
        <w:rPr>
          <w:rFonts w:ascii="Times New Roman" w:hAnsi="Times New Roman" w:cs="Times New Roman"/>
          <w:b/>
          <w:bCs/>
          <w:color w:val="000000" w:themeColor="text1"/>
          <w:sz w:val="20"/>
          <w:szCs w:val="20"/>
        </w:rPr>
        <w:t>Les programmes</w:t>
      </w:r>
      <w:r w:rsidRPr="4B731A91">
        <w:rPr>
          <w:rFonts w:ascii="Times New Roman" w:hAnsi="Times New Roman" w:cs="Times New Roman"/>
          <w:color w:val="000000" w:themeColor="text1"/>
          <w:sz w:val="20"/>
          <w:szCs w:val="20"/>
        </w:rPr>
        <w:t xml:space="preserve"> sont des opérations pluriannuelles, mobilisant autour d’un thème clair les membres de la communauté scientifique internationale intéressés à celui-ci ; un programme dispose de ce fait de financements multiples et s’inscrit dans le cadre de collaborations institutionnelles. </w:t>
      </w:r>
      <w:r w:rsidRPr="4B731A91">
        <w:rPr>
          <w:rFonts w:ascii="Times New Roman" w:hAnsi="Times New Roman" w:cs="Times New Roman"/>
          <w:b/>
          <w:bCs/>
          <w:color w:val="000000" w:themeColor="text1"/>
          <w:sz w:val="20"/>
          <w:szCs w:val="20"/>
        </w:rPr>
        <w:t>Les projets</w:t>
      </w:r>
      <w:r w:rsidRPr="4B731A91">
        <w:rPr>
          <w:rFonts w:ascii="Times New Roman" w:hAnsi="Times New Roman" w:cs="Times New Roman"/>
          <w:color w:val="000000" w:themeColor="text1"/>
          <w:sz w:val="20"/>
          <w:szCs w:val="20"/>
        </w:rPr>
        <w:t xml:space="preserve"> sont accordés pour un an. Ils reçoivent un budget limité et sont destinés à monter un programme, notamment au moyen de rencontres, journées d’études, missions de terrain, analyses préliminaires, contacts avec les laboratoires de recherche et autres institutions académiques. Ils servent à préparer une réponse à des appels à financement de la recherche, de type ANR ou ERC. Ils pourront aussi préfigurer des programmes inter-EFE ou des programmes de l'Ifao du prochain quinquennal. Enfin, </w:t>
      </w:r>
      <w:r w:rsidRPr="4B731A91">
        <w:rPr>
          <w:rFonts w:ascii="Times New Roman" w:hAnsi="Times New Roman" w:cs="Times New Roman"/>
          <w:b/>
          <w:bCs/>
          <w:color w:val="000000" w:themeColor="text1"/>
          <w:sz w:val="20"/>
          <w:szCs w:val="20"/>
        </w:rPr>
        <w:t>les actions spécifiques</w:t>
      </w:r>
      <w:r w:rsidRPr="4B731A91">
        <w:rPr>
          <w:rFonts w:ascii="Times New Roman" w:hAnsi="Times New Roman" w:cs="Times New Roman"/>
          <w:color w:val="000000" w:themeColor="text1"/>
          <w:sz w:val="20"/>
          <w:szCs w:val="20"/>
        </w:rPr>
        <w:t xml:space="preserve"> sont des opérations ponctuelles avec un objectif limité (publication, rencontre scientifique, etc.), pour un an éventuellement renouvelable.</w:t>
      </w:r>
      <w:r w:rsidR="009755CF">
        <w:rPr>
          <w:rFonts w:ascii="Times New Roman" w:hAnsi="Times New Roman" w:cs="Times New Roman"/>
          <w:color w:val="000000" w:themeColor="text1"/>
          <w:sz w:val="20"/>
          <w:szCs w:val="20"/>
        </w:rPr>
        <w:t xml:space="preserve"> </w:t>
      </w:r>
      <w:r w:rsidR="009755CF" w:rsidRPr="009755CF">
        <w:rPr>
          <w:rFonts w:ascii="Times New Roman" w:hAnsi="Times New Roman" w:cs="Times New Roman"/>
          <w:color w:val="000000" w:themeColor="text1"/>
          <w:sz w:val="20"/>
          <w:szCs w:val="20"/>
        </w:rPr>
        <w:t xml:space="preserve">Sauf exception, seules les propositions de renouvellement d'une </w:t>
      </w:r>
      <w:bookmarkStart w:id="0" w:name="_GoBack"/>
      <w:bookmarkEnd w:id="0"/>
      <w:r w:rsidR="009755CF" w:rsidRPr="009755CF">
        <w:rPr>
          <w:rFonts w:ascii="Times New Roman" w:hAnsi="Times New Roman" w:cs="Times New Roman"/>
          <w:color w:val="000000" w:themeColor="text1"/>
          <w:sz w:val="20"/>
          <w:szCs w:val="20"/>
        </w:rPr>
        <w:t xml:space="preserve">action spécifique </w:t>
      </w:r>
      <w:r w:rsidR="009755CF">
        <w:rPr>
          <w:rFonts w:ascii="Times New Roman" w:hAnsi="Times New Roman" w:cs="Times New Roman"/>
          <w:color w:val="000000" w:themeColor="text1"/>
          <w:sz w:val="20"/>
          <w:szCs w:val="20"/>
        </w:rPr>
        <w:t xml:space="preserve">mise en œuvre en 2022 </w:t>
      </w:r>
      <w:r w:rsidR="009755CF" w:rsidRPr="009755CF">
        <w:rPr>
          <w:rFonts w:ascii="Times New Roman" w:hAnsi="Times New Roman" w:cs="Times New Roman"/>
          <w:color w:val="000000" w:themeColor="text1"/>
          <w:sz w:val="20"/>
          <w:szCs w:val="20"/>
        </w:rPr>
        <w:t>pourront être retenues.</w:t>
      </w:r>
    </w:p>
    <w:p w14:paraId="176D383A" w14:textId="77777777" w:rsidR="00D045B8" w:rsidRDefault="007644AC" w:rsidP="00D045B8">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D045B8">
        <w:rPr>
          <w:rFonts w:ascii="Times New Roman" w:hAnsi="Times New Roman" w:cs="Times New Roman"/>
          <w:color w:val="000000"/>
          <w:sz w:val="20"/>
          <w:szCs w:val="20"/>
        </w:rPr>
        <w:t>Opération de terrain</w:t>
      </w:r>
    </w:p>
    <w:p w14:paraId="5412BF18" w14:textId="77777777" w:rsidR="00D045B8" w:rsidRDefault="007644AC" w:rsidP="00D045B8">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D045B8">
        <w:rPr>
          <w:rFonts w:ascii="Times New Roman" w:hAnsi="Times New Roman" w:cs="Times New Roman"/>
          <w:color w:val="000000"/>
          <w:sz w:val="20"/>
          <w:szCs w:val="20"/>
        </w:rPr>
        <w:t>Programme</w:t>
      </w:r>
    </w:p>
    <w:p w14:paraId="6E39D422" w14:textId="77777777" w:rsidR="00D045B8" w:rsidRDefault="007644AC" w:rsidP="00D045B8">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D045B8">
        <w:rPr>
          <w:rFonts w:ascii="Times New Roman" w:hAnsi="Times New Roman" w:cs="Times New Roman"/>
          <w:color w:val="000000"/>
          <w:sz w:val="20"/>
          <w:szCs w:val="20"/>
        </w:rPr>
        <w:t>Projet</w:t>
      </w:r>
    </w:p>
    <w:p w14:paraId="3B8C0314" w14:textId="77777777" w:rsidR="00D045B8" w:rsidRDefault="007644AC" w:rsidP="00D045B8">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D045B8">
        <w:rPr>
          <w:rFonts w:ascii="Times New Roman" w:hAnsi="Times New Roman" w:cs="Times New Roman"/>
          <w:color w:val="000000"/>
          <w:sz w:val="20"/>
          <w:szCs w:val="20"/>
        </w:rPr>
        <w:t>Action spécifique</w:t>
      </w:r>
    </w:p>
    <w:p w14:paraId="5897035C" w14:textId="7A0CD2BE" w:rsidR="00133171" w:rsidRDefault="00A32C6E" w:rsidP="00133171">
      <w:pPr>
        <w:pStyle w:val="Titre3"/>
      </w:pPr>
      <w:r>
        <w:t>Généalogie</w:t>
      </w:r>
      <w:r w:rsidR="00133171">
        <w:t xml:space="preserve"> </w:t>
      </w:r>
      <w:r>
        <w:t>de la proposition</w:t>
      </w:r>
    </w:p>
    <w:p w14:paraId="3468C5F3" w14:textId="45485D93" w:rsidR="00133171" w:rsidRDefault="007977EE" w:rsidP="00133171">
      <w:pPr>
        <w:widowControl w:val="0"/>
        <w:autoSpaceDE w:val="0"/>
        <w:autoSpaceDN w:val="0"/>
        <w:adjustRightInd w:val="0"/>
        <w:rPr>
          <w:rFonts w:ascii="Times New Roman" w:hAnsi="Times New Roman" w:cs="Times New Roman"/>
          <w:color w:val="000000"/>
          <w:sz w:val="20"/>
          <w:szCs w:val="20"/>
        </w:rPr>
      </w:pPr>
      <w:r w:rsidRPr="007977EE">
        <w:rPr>
          <w:rFonts w:ascii="Times New Roman" w:hAnsi="Times New Roman" w:cs="Times New Roman"/>
          <w:color w:val="000000"/>
          <w:sz w:val="20"/>
          <w:szCs w:val="20"/>
        </w:rPr>
        <w:t>Précisez, le cas échéant, s'il s'agit d'un ancien projet ou action spécifique de l'Ifao, d'un chantier ou programme passé de l'Ifao qui reprendrait après une interruption</w:t>
      </w:r>
      <w:r w:rsidR="00E30460">
        <w:rPr>
          <w:rFonts w:ascii="Times New Roman" w:hAnsi="Times New Roman" w:cs="Times New Roman"/>
          <w:color w:val="000000"/>
          <w:sz w:val="20"/>
          <w:szCs w:val="20"/>
        </w:rPr>
        <w:t xml:space="preserve"> du fait de la pandémie COVID-19. </w:t>
      </w:r>
    </w:p>
    <w:p w14:paraId="54E4BBCB" w14:textId="54855A62" w:rsidR="007977EE" w:rsidRDefault="007977EE" w:rsidP="007644AC">
      <w:pPr>
        <w:pStyle w:val="Titre3"/>
      </w:pPr>
      <w:r w:rsidRPr="007977EE">
        <w:t>S'agit-il d'un programme inter-EFE ?</w:t>
      </w:r>
    </w:p>
    <w:p w14:paraId="1AE947BB" w14:textId="22D2715F" w:rsidR="007977EE" w:rsidRPr="003A78F3" w:rsidRDefault="003A78F3" w:rsidP="003A78F3">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3A78F3">
        <w:rPr>
          <w:rFonts w:ascii="Times New Roman" w:hAnsi="Times New Roman" w:cs="Times New Roman"/>
          <w:color w:val="000000"/>
          <w:sz w:val="20"/>
          <w:szCs w:val="20"/>
        </w:rPr>
        <w:t>Oui</w:t>
      </w:r>
    </w:p>
    <w:p w14:paraId="380CF332" w14:textId="3654D534" w:rsidR="003A78F3" w:rsidRPr="003A78F3" w:rsidRDefault="003A78F3" w:rsidP="003A78F3">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3A78F3">
        <w:rPr>
          <w:rFonts w:ascii="Times New Roman" w:hAnsi="Times New Roman" w:cs="Times New Roman"/>
          <w:color w:val="000000"/>
          <w:sz w:val="20"/>
          <w:szCs w:val="20"/>
        </w:rPr>
        <w:t>Non</w:t>
      </w:r>
    </w:p>
    <w:p w14:paraId="1259819A" w14:textId="36724D64" w:rsidR="003A78F3" w:rsidRPr="003A78F3" w:rsidRDefault="003A78F3" w:rsidP="003A78F3">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3A78F3">
        <w:rPr>
          <w:rFonts w:ascii="Times New Roman" w:hAnsi="Times New Roman" w:cs="Times New Roman"/>
          <w:color w:val="000000"/>
          <w:sz w:val="20"/>
          <w:szCs w:val="20"/>
        </w:rPr>
        <w:t>Peut-être</w:t>
      </w:r>
    </w:p>
    <w:p w14:paraId="22524095" w14:textId="77777777" w:rsidR="004F169E" w:rsidRDefault="004F169E">
      <w:pPr>
        <w:rPr>
          <w:rFonts w:asciiTheme="majorHAnsi" w:eastAsiaTheme="majorEastAsia" w:hAnsiTheme="majorHAnsi" w:cstheme="majorBidi"/>
          <w:b/>
          <w:bCs/>
          <w:color w:val="345A8A" w:themeColor="accent1" w:themeShade="B5"/>
          <w:sz w:val="32"/>
          <w:szCs w:val="32"/>
        </w:rPr>
      </w:pPr>
      <w:r>
        <w:br w:type="page"/>
      </w:r>
    </w:p>
    <w:p w14:paraId="48844D39" w14:textId="77777777" w:rsidR="00D045B8" w:rsidRDefault="00D045B8" w:rsidP="007644AC">
      <w:pPr>
        <w:pStyle w:val="Titre1"/>
      </w:pPr>
      <w:r>
        <w:lastRenderedPageBreak/>
        <w:t>Acteurs engagés dans l'opération</w:t>
      </w:r>
    </w:p>
    <w:p w14:paraId="7F5A4853" w14:textId="77777777" w:rsidR="00931958" w:rsidRDefault="00931958" w:rsidP="00931958">
      <w:pPr>
        <w:pStyle w:val="Titre3"/>
      </w:pPr>
      <w:r>
        <w:t>Années de fonctionnement prévues</w:t>
      </w:r>
    </w:p>
    <w:p w14:paraId="45959AAD" w14:textId="77777777" w:rsidR="00931958" w:rsidRDefault="00931958" w:rsidP="00931958">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Plusieurs réponses possibles.</w:t>
      </w:r>
    </w:p>
    <w:p w14:paraId="60B8718F" w14:textId="08E14257" w:rsidR="00E41906" w:rsidRDefault="00E41906" w:rsidP="00931958">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- 2022</w:t>
      </w:r>
    </w:p>
    <w:p w14:paraId="44BAC445" w14:textId="1E078F99" w:rsidR="00E41906" w:rsidRDefault="00E41906" w:rsidP="00931958">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- 2023</w:t>
      </w:r>
    </w:p>
    <w:p w14:paraId="231C9D0D" w14:textId="2AD20269" w:rsidR="00E41906" w:rsidRDefault="00E41906" w:rsidP="00931958">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- 2024</w:t>
      </w:r>
    </w:p>
    <w:p w14:paraId="55B34199" w14:textId="4592CFEB" w:rsidR="00E41906" w:rsidRDefault="00E41906" w:rsidP="00931958">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- 2025</w:t>
      </w:r>
    </w:p>
    <w:p w14:paraId="2C3F3899" w14:textId="4630A378" w:rsidR="00E41906" w:rsidRDefault="00E41906" w:rsidP="00931958">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- 2026</w:t>
      </w:r>
    </w:p>
    <w:p w14:paraId="77ACD8EE" w14:textId="77777777" w:rsidR="00E41906" w:rsidRDefault="00E41906" w:rsidP="00E41906">
      <w:pPr>
        <w:pStyle w:val="Titre3"/>
      </w:pPr>
      <w:r>
        <w:t>Partenariats scientifiques envisagés</w:t>
      </w:r>
    </w:p>
    <w:p w14:paraId="3D0B29B5" w14:textId="77777777" w:rsidR="00E41906" w:rsidRDefault="00E41906" w:rsidP="00E41906">
      <w:pPr>
        <w:rPr>
          <w:rFonts w:ascii="Times New Roman" w:hAnsi="Times New Roman" w:cs="Times New Roman"/>
          <w:color w:val="000000" w:themeColor="text1"/>
          <w:sz w:val="20"/>
          <w:szCs w:val="20"/>
        </w:rPr>
      </w:pPr>
      <w:r w:rsidRPr="4B731A91">
        <w:rPr>
          <w:rFonts w:ascii="Times New Roman" w:hAnsi="Times New Roman" w:cs="Times New Roman"/>
          <w:color w:val="000000" w:themeColor="text1"/>
          <w:sz w:val="20"/>
          <w:szCs w:val="20"/>
        </w:rPr>
        <w:t xml:space="preserve">Obligatoire pour une opération de terrain et un programme. Prévoir une institution scientifique engagée dans l'opération par ligne. Pour les UMR, ne pas détailler leurs tutelles sauf si l’une d’elles apporte une contribution particulière Ex : UMR 1234 Acronyme, Ville. En règle générale, mentionner en premier l’institution la plus générale ou la tutelle principale et descendre jusqu’au laboratoire ou à l’équipe : Ex : Duke University, </w:t>
      </w:r>
      <w:proofErr w:type="spellStart"/>
      <w:r w:rsidRPr="4B731A91">
        <w:rPr>
          <w:rFonts w:ascii="Times New Roman" w:hAnsi="Times New Roman" w:cs="Times New Roman"/>
          <w:color w:val="000000" w:themeColor="text1"/>
          <w:sz w:val="20"/>
          <w:szCs w:val="20"/>
        </w:rPr>
        <w:t>History</w:t>
      </w:r>
      <w:proofErr w:type="spellEnd"/>
      <w:r w:rsidRPr="4B731A91">
        <w:rPr>
          <w:rFonts w:ascii="Times New Roman" w:hAnsi="Times New Roman" w:cs="Times New Roman"/>
          <w:color w:val="000000" w:themeColor="text1"/>
          <w:sz w:val="20"/>
          <w:szCs w:val="20"/>
        </w:rPr>
        <w:t xml:space="preserve"> </w:t>
      </w:r>
      <w:proofErr w:type="spellStart"/>
      <w:r w:rsidRPr="4B731A91">
        <w:rPr>
          <w:rFonts w:ascii="Times New Roman" w:hAnsi="Times New Roman" w:cs="Times New Roman"/>
          <w:color w:val="000000" w:themeColor="text1"/>
          <w:sz w:val="20"/>
          <w:szCs w:val="20"/>
        </w:rPr>
        <w:t>Department</w:t>
      </w:r>
      <w:proofErr w:type="spellEnd"/>
      <w:r w:rsidRPr="4B731A91">
        <w:rPr>
          <w:rFonts w:ascii="Times New Roman" w:hAnsi="Times New Roman" w:cs="Times New Roman"/>
          <w:color w:val="000000" w:themeColor="text1"/>
          <w:sz w:val="20"/>
          <w:szCs w:val="20"/>
        </w:rPr>
        <w:t xml:space="preserve"> ; Ex : Sorbonne Université, UMR 8167 Orient et Méditerranée, Paris.</w:t>
      </w:r>
    </w:p>
    <w:p w14:paraId="7243B9CA" w14:textId="77777777" w:rsidR="00E41906" w:rsidRDefault="00E41906" w:rsidP="00E41906">
      <w:pPr>
        <w:pStyle w:val="Titre3"/>
      </w:pPr>
      <w:r>
        <w:t>Co-financements</w:t>
      </w:r>
    </w:p>
    <w:p w14:paraId="22D253E4" w14:textId="77777777" w:rsidR="0080021D" w:rsidRDefault="00F67889" w:rsidP="00E41906">
      <w:pPr>
        <w:widowControl w:val="0"/>
        <w:autoSpaceDE w:val="0"/>
        <w:autoSpaceDN w:val="0"/>
        <w:adjustRightInd w:val="0"/>
        <w:rPr>
          <w:rFonts w:ascii="Times New Roman" w:hAnsi="Times New Roman" w:cs="Times New Roman"/>
          <w:color w:val="000000"/>
          <w:sz w:val="20"/>
          <w:szCs w:val="20"/>
        </w:rPr>
      </w:pPr>
      <w:r w:rsidRPr="00F67889">
        <w:rPr>
          <w:rFonts w:ascii="Times New Roman" w:hAnsi="Times New Roman" w:cs="Times New Roman"/>
          <w:color w:val="000000"/>
          <w:sz w:val="20"/>
          <w:szCs w:val="20"/>
        </w:rPr>
        <w:t>Partenaires scientifiques (n'indiquer par rapport à ceux mentionnés précédemment que ceux qui</w:t>
      </w:r>
      <w:r>
        <w:rPr>
          <w:rFonts w:ascii="Times New Roman" w:hAnsi="Times New Roman" w:cs="Times New Roman"/>
          <w:color w:val="000000"/>
          <w:sz w:val="20"/>
          <w:szCs w:val="20"/>
        </w:rPr>
        <w:t xml:space="preserve"> </w:t>
      </w:r>
      <w:r w:rsidRPr="00F67889">
        <w:rPr>
          <w:rFonts w:ascii="Times New Roman" w:hAnsi="Times New Roman" w:cs="Times New Roman"/>
          <w:color w:val="000000"/>
          <w:sz w:val="20"/>
          <w:szCs w:val="20"/>
        </w:rPr>
        <w:t>contribuent financièrement), soutiens institutionnels, sponsors et associations professionnelles...</w:t>
      </w:r>
      <w:r w:rsidR="0080021D">
        <w:rPr>
          <w:rFonts w:ascii="Times New Roman" w:hAnsi="Times New Roman" w:cs="Times New Roman"/>
          <w:color w:val="000000"/>
          <w:sz w:val="20"/>
          <w:szCs w:val="20"/>
        </w:rPr>
        <w:t xml:space="preserve"> </w:t>
      </w:r>
    </w:p>
    <w:p w14:paraId="00685A5E" w14:textId="77777777" w:rsidR="0080021D" w:rsidRDefault="00F67889" w:rsidP="00E41906">
      <w:pPr>
        <w:widowControl w:val="0"/>
        <w:autoSpaceDE w:val="0"/>
        <w:autoSpaceDN w:val="0"/>
        <w:adjustRightInd w:val="0"/>
        <w:rPr>
          <w:rFonts w:ascii="Times New Roman" w:hAnsi="Times New Roman" w:cs="Times New Roman"/>
          <w:color w:val="000000"/>
          <w:sz w:val="20"/>
          <w:szCs w:val="20"/>
        </w:rPr>
      </w:pPr>
      <w:r w:rsidRPr="00F67889">
        <w:rPr>
          <w:rFonts w:ascii="Times New Roman" w:hAnsi="Times New Roman" w:cs="Times New Roman"/>
          <w:color w:val="000000"/>
          <w:sz w:val="20"/>
          <w:szCs w:val="20"/>
        </w:rPr>
        <w:t xml:space="preserve">Obligatoire pour une opération de terrain et un programme. </w:t>
      </w:r>
    </w:p>
    <w:p w14:paraId="6FBA7EEF" w14:textId="77777777" w:rsidR="0080021D" w:rsidRDefault="00F67889" w:rsidP="00E41906">
      <w:pPr>
        <w:widowControl w:val="0"/>
        <w:autoSpaceDE w:val="0"/>
        <w:autoSpaceDN w:val="0"/>
        <w:adjustRightInd w:val="0"/>
        <w:rPr>
          <w:rFonts w:ascii="Times New Roman" w:hAnsi="Times New Roman" w:cs="Times New Roman"/>
          <w:color w:val="000000"/>
          <w:sz w:val="20"/>
          <w:szCs w:val="20"/>
        </w:rPr>
      </w:pPr>
      <w:r w:rsidRPr="00F67889">
        <w:rPr>
          <w:rFonts w:ascii="Times New Roman" w:hAnsi="Times New Roman" w:cs="Times New Roman"/>
          <w:color w:val="000000"/>
          <w:sz w:val="20"/>
          <w:szCs w:val="20"/>
        </w:rPr>
        <w:t>Prévoir une institution scientifique engagée</w:t>
      </w:r>
      <w:r w:rsidR="00BD2710">
        <w:rPr>
          <w:rFonts w:ascii="Times New Roman" w:hAnsi="Times New Roman" w:cs="Times New Roman"/>
          <w:color w:val="000000"/>
          <w:sz w:val="20"/>
          <w:szCs w:val="20"/>
        </w:rPr>
        <w:t xml:space="preserve"> </w:t>
      </w:r>
      <w:r w:rsidRPr="00F67889">
        <w:rPr>
          <w:rFonts w:ascii="Times New Roman" w:hAnsi="Times New Roman" w:cs="Times New Roman"/>
          <w:color w:val="000000"/>
          <w:sz w:val="20"/>
          <w:szCs w:val="20"/>
        </w:rPr>
        <w:t>dans l'opération par ligne. Pas besoin d’indiquer l’Ifao, présent par défaut sur toutes les opérations. Les</w:t>
      </w:r>
      <w:r w:rsidR="00BD2710">
        <w:rPr>
          <w:rFonts w:ascii="Times New Roman" w:hAnsi="Times New Roman" w:cs="Times New Roman"/>
          <w:color w:val="000000"/>
          <w:sz w:val="20"/>
          <w:szCs w:val="20"/>
        </w:rPr>
        <w:t xml:space="preserve"> </w:t>
      </w:r>
      <w:r w:rsidRPr="00F67889">
        <w:rPr>
          <w:rFonts w:ascii="Times New Roman" w:hAnsi="Times New Roman" w:cs="Times New Roman"/>
          <w:color w:val="000000"/>
          <w:sz w:val="20"/>
          <w:szCs w:val="20"/>
        </w:rPr>
        <w:t>tutelles des UMR figurent de façon indépendante pour autant qu’elles contribuent en tant que telles au</w:t>
      </w:r>
      <w:r w:rsidR="00BD2710">
        <w:rPr>
          <w:rFonts w:ascii="Times New Roman" w:hAnsi="Times New Roman" w:cs="Times New Roman"/>
          <w:color w:val="000000"/>
          <w:sz w:val="20"/>
          <w:szCs w:val="20"/>
        </w:rPr>
        <w:t xml:space="preserve"> </w:t>
      </w:r>
      <w:r w:rsidRPr="00F67889">
        <w:rPr>
          <w:rFonts w:ascii="Times New Roman" w:hAnsi="Times New Roman" w:cs="Times New Roman"/>
          <w:color w:val="000000"/>
          <w:sz w:val="20"/>
          <w:szCs w:val="20"/>
        </w:rPr>
        <w:t xml:space="preserve">budget de l’opération. </w:t>
      </w:r>
    </w:p>
    <w:p w14:paraId="2B3B7604" w14:textId="3E5F793A" w:rsidR="00E41906" w:rsidRDefault="00F67889" w:rsidP="00E41906">
      <w:pPr>
        <w:widowControl w:val="0"/>
        <w:autoSpaceDE w:val="0"/>
        <w:autoSpaceDN w:val="0"/>
        <w:adjustRightInd w:val="0"/>
        <w:rPr>
          <w:rFonts w:ascii="Times New Roman" w:hAnsi="Times New Roman" w:cs="Times New Roman"/>
          <w:color w:val="000000"/>
          <w:sz w:val="20"/>
          <w:szCs w:val="20"/>
        </w:rPr>
      </w:pPr>
      <w:r w:rsidRPr="00F67889">
        <w:rPr>
          <w:rFonts w:ascii="Times New Roman" w:hAnsi="Times New Roman" w:cs="Times New Roman"/>
          <w:color w:val="000000"/>
          <w:sz w:val="20"/>
          <w:szCs w:val="20"/>
        </w:rPr>
        <w:t>Indiquer le montant du financement, préciser</w:t>
      </w:r>
      <w:r w:rsidR="00BD2710">
        <w:rPr>
          <w:rFonts w:ascii="Times New Roman" w:hAnsi="Times New Roman" w:cs="Times New Roman"/>
          <w:color w:val="000000"/>
          <w:sz w:val="20"/>
          <w:szCs w:val="20"/>
        </w:rPr>
        <w:t xml:space="preserve"> </w:t>
      </w:r>
      <w:r w:rsidRPr="00F67889">
        <w:rPr>
          <w:rFonts w:ascii="Times New Roman" w:hAnsi="Times New Roman" w:cs="Times New Roman"/>
          <w:color w:val="000000"/>
          <w:sz w:val="20"/>
          <w:szCs w:val="20"/>
        </w:rPr>
        <w:t>s'il est acquis, demandé (en attente de réponse) ou envisagé</w:t>
      </w:r>
      <w:r w:rsidR="00E41906">
        <w:rPr>
          <w:rFonts w:ascii="Times New Roman" w:hAnsi="Times New Roman" w:cs="Times New Roman"/>
          <w:color w:val="000000"/>
          <w:sz w:val="20"/>
          <w:szCs w:val="20"/>
        </w:rPr>
        <w:t>.</w:t>
      </w:r>
    </w:p>
    <w:p w14:paraId="4050F67A" w14:textId="36670116" w:rsidR="00AF4D3C" w:rsidRDefault="00AF4D3C" w:rsidP="004F169E">
      <w:pPr>
        <w:pStyle w:val="Titre3"/>
      </w:pPr>
      <w:r>
        <w:t>Programme inter-écoles : École partenaire</w:t>
      </w:r>
    </w:p>
    <w:p w14:paraId="7283D316" w14:textId="1071C55A" w:rsidR="002364C9" w:rsidRDefault="002364C9" w:rsidP="0080021D">
      <w:pPr>
        <w:widowControl w:val="0"/>
        <w:autoSpaceDE w:val="0"/>
        <w:autoSpaceDN w:val="0"/>
        <w:adjustRightInd w:val="0"/>
        <w:rPr>
          <w:rFonts w:ascii="Times New Roman" w:hAnsi="Times New Roman" w:cs="Times New Roman"/>
          <w:color w:val="000000"/>
          <w:sz w:val="20"/>
          <w:szCs w:val="20"/>
        </w:rPr>
      </w:pPr>
      <w:r w:rsidRPr="002364C9">
        <w:rPr>
          <w:rFonts w:ascii="Times New Roman" w:hAnsi="Times New Roman" w:cs="Times New Roman"/>
          <w:color w:val="000000"/>
          <w:sz w:val="20"/>
          <w:szCs w:val="20"/>
        </w:rPr>
        <w:t>S'il s'agit d'un programme inter-EFE, préciser la ou les partenaires. Et envoyez la proposition déjà soumise aux autres écoles par mail à la direction de l'Ifao (</w:t>
      </w:r>
      <w:hyperlink r:id="rId10" w:history="1">
        <w:r w:rsidRPr="00242F44">
          <w:rPr>
            <w:rStyle w:val="Lienhypertexte"/>
            <w:rFonts w:ascii="Times New Roman" w:hAnsi="Times New Roman" w:cs="Times New Roman"/>
            <w:sz w:val="20"/>
            <w:szCs w:val="20"/>
          </w:rPr>
          <w:t>direction@ifao.egnet.net</w:t>
        </w:r>
      </w:hyperlink>
      <w:r w:rsidRPr="002364C9">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Pr="002364C9">
        <w:rPr>
          <w:rFonts w:ascii="Times New Roman" w:hAnsi="Times New Roman" w:cs="Times New Roman"/>
          <w:color w:val="000000"/>
          <w:sz w:val="20"/>
          <w:szCs w:val="20"/>
        </w:rPr>
        <w:t>et à la direction des études (</w:t>
      </w:r>
      <w:hyperlink r:id="rId11" w:history="1">
        <w:r w:rsidR="00872533" w:rsidRPr="0050082E">
          <w:rPr>
            <w:rStyle w:val="Lienhypertexte"/>
            <w:rFonts w:ascii="Times New Roman" w:hAnsi="Times New Roman" w:cs="Times New Roman"/>
            <w:sz w:val="20"/>
            <w:szCs w:val="20"/>
          </w:rPr>
          <w:t>direction-etudes@ifao.egnet.net</w:t>
        </w:r>
      </w:hyperlink>
      <w:r w:rsidRPr="002364C9">
        <w:rPr>
          <w:rFonts w:ascii="Times New Roman" w:hAnsi="Times New Roman" w:cs="Times New Roman"/>
          <w:color w:val="000000"/>
          <w:sz w:val="20"/>
          <w:szCs w:val="20"/>
        </w:rPr>
        <w:t>)</w:t>
      </w:r>
      <w:r w:rsidR="00872533">
        <w:rPr>
          <w:rFonts w:ascii="Times New Roman" w:hAnsi="Times New Roman" w:cs="Times New Roman"/>
          <w:color w:val="000000"/>
          <w:sz w:val="20"/>
          <w:szCs w:val="20"/>
        </w:rPr>
        <w:t xml:space="preserve">. </w:t>
      </w:r>
    </w:p>
    <w:p w14:paraId="28A17D5D" w14:textId="1DB98DDB" w:rsidR="00AF4D3C" w:rsidRPr="0080021D" w:rsidRDefault="0080021D" w:rsidP="0080021D">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AF4D3C" w:rsidRPr="0080021D">
        <w:rPr>
          <w:rFonts w:ascii="Times New Roman" w:hAnsi="Times New Roman" w:cs="Times New Roman"/>
          <w:color w:val="000000"/>
          <w:sz w:val="20"/>
          <w:szCs w:val="20"/>
        </w:rPr>
        <w:t>École française d’Athènes</w:t>
      </w:r>
    </w:p>
    <w:p w14:paraId="12387E42" w14:textId="3F533D67" w:rsidR="00AF4D3C" w:rsidRPr="0080021D" w:rsidRDefault="0080021D" w:rsidP="0080021D">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AF4D3C" w:rsidRPr="0080021D">
        <w:rPr>
          <w:rFonts w:ascii="Times New Roman" w:hAnsi="Times New Roman" w:cs="Times New Roman"/>
          <w:color w:val="000000"/>
          <w:sz w:val="20"/>
          <w:szCs w:val="20"/>
        </w:rPr>
        <w:t>École française de Rome</w:t>
      </w:r>
    </w:p>
    <w:p w14:paraId="308EEFAE" w14:textId="3861D355" w:rsidR="00AF4D3C" w:rsidRPr="0080021D" w:rsidRDefault="002364C9" w:rsidP="0080021D">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AF4D3C" w:rsidRPr="0080021D">
        <w:rPr>
          <w:rFonts w:ascii="Times New Roman" w:hAnsi="Times New Roman" w:cs="Times New Roman"/>
          <w:color w:val="000000"/>
          <w:sz w:val="20"/>
          <w:szCs w:val="20"/>
        </w:rPr>
        <w:t xml:space="preserve">Casa de </w:t>
      </w:r>
      <w:r w:rsidR="00872533" w:rsidRPr="0080021D">
        <w:rPr>
          <w:rFonts w:ascii="Times New Roman" w:hAnsi="Times New Roman" w:cs="Times New Roman"/>
          <w:color w:val="000000"/>
          <w:sz w:val="20"/>
          <w:szCs w:val="20"/>
        </w:rPr>
        <w:t>Velázquez</w:t>
      </w:r>
    </w:p>
    <w:p w14:paraId="2C058D94" w14:textId="51D91C05" w:rsidR="00AF4D3C" w:rsidRPr="0080021D" w:rsidRDefault="002364C9" w:rsidP="0080021D">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80021D" w:rsidRPr="0080021D">
        <w:rPr>
          <w:rFonts w:ascii="Times New Roman" w:hAnsi="Times New Roman" w:cs="Times New Roman"/>
          <w:color w:val="000000"/>
          <w:sz w:val="20"/>
          <w:szCs w:val="20"/>
        </w:rPr>
        <w:t>École française d’Extrême-Orient</w:t>
      </w:r>
    </w:p>
    <w:p w14:paraId="16936D49" w14:textId="33362C5F" w:rsidR="00D045B8" w:rsidRDefault="00D045B8" w:rsidP="004F169E">
      <w:pPr>
        <w:pStyle w:val="Titre3"/>
      </w:pPr>
      <w:r>
        <w:t>Personnes engagées dans le projet</w:t>
      </w:r>
    </w:p>
    <w:p w14:paraId="3ACAAE21" w14:textId="77777777" w:rsidR="006A0BD0" w:rsidRDefault="008914D8" w:rsidP="00D045B8">
      <w:pPr>
        <w:widowControl w:val="0"/>
        <w:autoSpaceDE w:val="0"/>
        <w:autoSpaceDN w:val="0"/>
        <w:adjustRightInd w:val="0"/>
        <w:rPr>
          <w:rFonts w:ascii="Times New Roman" w:hAnsi="Times New Roman" w:cs="Times New Roman"/>
          <w:color w:val="000000"/>
          <w:sz w:val="20"/>
          <w:szCs w:val="20"/>
        </w:rPr>
      </w:pPr>
      <w:r w:rsidRPr="008914D8">
        <w:rPr>
          <w:rFonts w:ascii="Times New Roman" w:hAnsi="Times New Roman" w:cs="Times New Roman"/>
          <w:color w:val="000000"/>
          <w:sz w:val="20"/>
          <w:szCs w:val="20"/>
        </w:rPr>
        <w:t xml:space="preserve">Réponse sous la forme : Nom ; Prénom ; fonction ; Affiliation ; adresse électronique (séparez les données par des points-virgules). </w:t>
      </w:r>
    </w:p>
    <w:p w14:paraId="58D038D5" w14:textId="59BBD3D2" w:rsidR="00D045B8" w:rsidRDefault="00D045B8" w:rsidP="00D045B8">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Prévoir une ligne par personne engagée. Les adresses électroniques collectées sont</w:t>
      </w:r>
      <w:r w:rsidR="004F169E">
        <w:rPr>
          <w:rFonts w:ascii="Times New Roman" w:hAnsi="Times New Roman" w:cs="Times New Roman"/>
          <w:color w:val="000000"/>
          <w:sz w:val="20"/>
          <w:szCs w:val="20"/>
        </w:rPr>
        <w:t xml:space="preserve"> </w:t>
      </w:r>
      <w:r>
        <w:rPr>
          <w:rFonts w:ascii="Times New Roman" w:hAnsi="Times New Roman" w:cs="Times New Roman"/>
          <w:color w:val="000000"/>
          <w:sz w:val="20"/>
          <w:szCs w:val="20"/>
        </w:rPr>
        <w:t>destinées à l'actualisation de l'annuaire de l'Ifao</w:t>
      </w:r>
      <w:r w:rsidR="006A0BD0">
        <w:rPr>
          <w:rFonts w:ascii="Times New Roman" w:hAnsi="Times New Roman" w:cs="Times New Roman"/>
          <w:color w:val="000000"/>
          <w:sz w:val="20"/>
          <w:szCs w:val="20"/>
        </w:rPr>
        <w:t xml:space="preserve"> et ne seront pas publiées</w:t>
      </w:r>
      <w:r>
        <w:rPr>
          <w:rFonts w:ascii="Times New Roman" w:hAnsi="Times New Roman" w:cs="Times New Roman"/>
          <w:color w:val="000000"/>
          <w:sz w:val="20"/>
          <w:szCs w:val="20"/>
        </w:rPr>
        <w:t>.</w:t>
      </w:r>
    </w:p>
    <w:p w14:paraId="3D94E6EF" w14:textId="2784AD97" w:rsidR="00D045B8" w:rsidRDefault="4B731A91" w:rsidP="004F169E">
      <w:pPr>
        <w:pStyle w:val="Titre3"/>
      </w:pPr>
      <w:r>
        <w:t>Date envisagée pour le début de votre opération scientifique en 202</w:t>
      </w:r>
      <w:r w:rsidR="00872533">
        <w:t>3</w:t>
      </w:r>
    </w:p>
    <w:p w14:paraId="0EF78A0F" w14:textId="0AF799BC" w:rsidR="00D045B8" w:rsidRDefault="001F03AB" w:rsidP="00D045B8">
      <w:pPr>
        <w:widowControl w:val="0"/>
        <w:autoSpaceDE w:val="0"/>
        <w:autoSpaceDN w:val="0"/>
        <w:adjustRightInd w:val="0"/>
        <w:rPr>
          <w:rFonts w:ascii="Times New Roman" w:hAnsi="Times New Roman" w:cs="Times New Roman"/>
          <w:color w:val="000000"/>
          <w:sz w:val="20"/>
          <w:szCs w:val="20"/>
        </w:rPr>
      </w:pPr>
      <w:r w:rsidRPr="001F03AB">
        <w:rPr>
          <w:rFonts w:ascii="Times New Roman" w:hAnsi="Times New Roman" w:cs="Times New Roman"/>
          <w:color w:val="000000"/>
          <w:sz w:val="20"/>
          <w:szCs w:val="20"/>
        </w:rPr>
        <w:t>Attention, il s'agit des dates prévues pour 202</w:t>
      </w:r>
      <w:r w:rsidR="00872533">
        <w:rPr>
          <w:rFonts w:ascii="Times New Roman" w:hAnsi="Times New Roman" w:cs="Times New Roman"/>
          <w:color w:val="000000"/>
          <w:sz w:val="20"/>
          <w:szCs w:val="20"/>
        </w:rPr>
        <w:t>3</w:t>
      </w:r>
      <w:r w:rsidRPr="001F03AB">
        <w:rPr>
          <w:rFonts w:ascii="Times New Roman" w:hAnsi="Times New Roman" w:cs="Times New Roman"/>
          <w:color w:val="000000"/>
          <w:sz w:val="20"/>
          <w:szCs w:val="20"/>
        </w:rPr>
        <w:t xml:space="preserve"> (</w:t>
      </w:r>
      <w:r w:rsidR="00471BF7">
        <w:rPr>
          <w:rFonts w:ascii="Times New Roman" w:hAnsi="Times New Roman" w:cs="Times New Roman"/>
          <w:color w:val="000000"/>
          <w:sz w:val="20"/>
          <w:szCs w:val="20"/>
        </w:rPr>
        <w:t xml:space="preserve">théoriquement, </w:t>
      </w:r>
      <w:r w:rsidRPr="001F03AB">
        <w:rPr>
          <w:rFonts w:ascii="Times New Roman" w:hAnsi="Times New Roman" w:cs="Times New Roman"/>
          <w:color w:val="000000"/>
          <w:sz w:val="20"/>
          <w:szCs w:val="20"/>
        </w:rPr>
        <w:t>l'année se règle automatiquement sur 202</w:t>
      </w:r>
      <w:r w:rsidR="00872533">
        <w:rPr>
          <w:rFonts w:ascii="Times New Roman" w:hAnsi="Times New Roman" w:cs="Times New Roman"/>
          <w:color w:val="000000"/>
          <w:sz w:val="20"/>
          <w:szCs w:val="20"/>
        </w:rPr>
        <w:t>2</w:t>
      </w:r>
      <w:r w:rsidRPr="001F03AB">
        <w:rPr>
          <w:rFonts w:ascii="Times New Roman" w:hAnsi="Times New Roman" w:cs="Times New Roman"/>
          <w:color w:val="000000"/>
          <w:sz w:val="20"/>
          <w:szCs w:val="20"/>
        </w:rPr>
        <w:t>)</w:t>
      </w:r>
      <w:r w:rsidR="00D045B8">
        <w:rPr>
          <w:rFonts w:ascii="Times New Roman" w:hAnsi="Times New Roman" w:cs="Times New Roman"/>
          <w:color w:val="000000"/>
          <w:sz w:val="20"/>
          <w:szCs w:val="20"/>
        </w:rPr>
        <w:t>. Pour</w:t>
      </w:r>
      <w:r w:rsidR="00DE3BDA">
        <w:rPr>
          <w:rFonts w:ascii="Times New Roman" w:hAnsi="Times New Roman" w:cs="Times New Roman"/>
          <w:color w:val="000000"/>
          <w:sz w:val="20"/>
          <w:szCs w:val="20"/>
        </w:rPr>
        <w:t xml:space="preserve"> </w:t>
      </w:r>
      <w:r w:rsidR="00D045B8">
        <w:rPr>
          <w:rFonts w:ascii="Times New Roman" w:hAnsi="Times New Roman" w:cs="Times New Roman"/>
          <w:color w:val="000000"/>
          <w:sz w:val="20"/>
          <w:szCs w:val="20"/>
        </w:rPr>
        <w:t>les opérations de terrain, indiquez la date demandée d'ouverture de chantier ou de</w:t>
      </w:r>
      <w:r w:rsidR="00DE3BDA">
        <w:rPr>
          <w:rFonts w:ascii="Times New Roman" w:hAnsi="Times New Roman" w:cs="Times New Roman"/>
          <w:color w:val="000000"/>
          <w:sz w:val="20"/>
          <w:szCs w:val="20"/>
        </w:rPr>
        <w:t xml:space="preserve"> </w:t>
      </w:r>
      <w:r w:rsidR="00D045B8">
        <w:rPr>
          <w:rFonts w:ascii="Times New Roman" w:hAnsi="Times New Roman" w:cs="Times New Roman"/>
          <w:color w:val="000000"/>
          <w:sz w:val="20"/>
          <w:szCs w:val="20"/>
        </w:rPr>
        <w:t>travail dans les magasins. Pour les colloques, journées d'étude, travail dans les archives</w:t>
      </w:r>
      <w:r w:rsidR="00DE3BDA">
        <w:rPr>
          <w:rFonts w:ascii="Times New Roman" w:hAnsi="Times New Roman" w:cs="Times New Roman"/>
          <w:color w:val="000000"/>
          <w:sz w:val="20"/>
          <w:szCs w:val="20"/>
        </w:rPr>
        <w:t xml:space="preserve"> </w:t>
      </w:r>
      <w:r w:rsidR="00D045B8">
        <w:rPr>
          <w:rFonts w:ascii="Times New Roman" w:hAnsi="Times New Roman" w:cs="Times New Roman"/>
          <w:color w:val="000000"/>
          <w:sz w:val="20"/>
          <w:szCs w:val="20"/>
        </w:rPr>
        <w:t>et collection, etc., faites en sorte que les dates de début et de fin délimitent une plage</w:t>
      </w:r>
      <w:r w:rsidR="00DE3BDA">
        <w:rPr>
          <w:rFonts w:ascii="Times New Roman" w:hAnsi="Times New Roman" w:cs="Times New Roman"/>
          <w:color w:val="000000"/>
          <w:sz w:val="20"/>
          <w:szCs w:val="20"/>
        </w:rPr>
        <w:t xml:space="preserve"> </w:t>
      </w:r>
      <w:r w:rsidR="00D045B8">
        <w:rPr>
          <w:rFonts w:ascii="Times New Roman" w:hAnsi="Times New Roman" w:cs="Times New Roman"/>
          <w:color w:val="000000"/>
          <w:sz w:val="20"/>
          <w:szCs w:val="20"/>
        </w:rPr>
        <w:t>avec la meilleure approximation possible de la période que vous souhaitez.</w:t>
      </w:r>
    </w:p>
    <w:p w14:paraId="497813A7" w14:textId="77777777" w:rsidR="00D045B8" w:rsidRDefault="00D045B8" w:rsidP="004F169E">
      <w:pPr>
        <w:pStyle w:val="Titre3"/>
      </w:pPr>
      <w:r>
        <w:t>Date envisagée de fin d'opération scientifique</w:t>
      </w:r>
    </w:p>
    <w:p w14:paraId="1E96BBF8" w14:textId="26F696E1" w:rsidR="00D045B8" w:rsidRDefault="00D045B8" w:rsidP="00D045B8">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Attention, vérifier que l'année est bien 20</w:t>
      </w:r>
      <w:r w:rsidR="00712B33">
        <w:rPr>
          <w:rFonts w:ascii="Times New Roman" w:hAnsi="Times New Roman" w:cs="Times New Roman"/>
          <w:color w:val="000000"/>
          <w:sz w:val="20"/>
          <w:szCs w:val="20"/>
        </w:rPr>
        <w:t>2</w:t>
      </w:r>
      <w:r w:rsidR="00872533">
        <w:rPr>
          <w:rFonts w:ascii="Times New Roman" w:hAnsi="Times New Roman" w:cs="Times New Roman"/>
          <w:color w:val="000000"/>
          <w:sz w:val="20"/>
          <w:szCs w:val="20"/>
        </w:rPr>
        <w:t>3</w:t>
      </w:r>
      <w:r>
        <w:rPr>
          <w:rFonts w:ascii="Times New Roman" w:hAnsi="Times New Roman" w:cs="Times New Roman"/>
          <w:color w:val="000000"/>
          <w:sz w:val="20"/>
          <w:szCs w:val="20"/>
        </w:rPr>
        <w:t xml:space="preserve"> et pas 20</w:t>
      </w:r>
      <w:r w:rsidR="00712B33">
        <w:rPr>
          <w:rFonts w:ascii="Times New Roman" w:hAnsi="Times New Roman" w:cs="Times New Roman"/>
          <w:color w:val="000000"/>
          <w:sz w:val="20"/>
          <w:szCs w:val="20"/>
        </w:rPr>
        <w:t>2</w:t>
      </w:r>
      <w:r w:rsidR="00872533">
        <w:rPr>
          <w:rFonts w:ascii="Times New Roman" w:hAnsi="Times New Roman" w:cs="Times New Roman"/>
          <w:color w:val="000000"/>
          <w:sz w:val="20"/>
          <w:szCs w:val="20"/>
        </w:rPr>
        <w:t>2</w:t>
      </w:r>
      <w:r>
        <w:rPr>
          <w:rFonts w:ascii="Times New Roman" w:hAnsi="Times New Roman" w:cs="Times New Roman"/>
          <w:color w:val="000000"/>
          <w:sz w:val="20"/>
          <w:szCs w:val="20"/>
        </w:rPr>
        <w:t>.</w:t>
      </w:r>
    </w:p>
    <w:p w14:paraId="33F65E3B" w14:textId="62FAEE00" w:rsidR="00250E1C" w:rsidRDefault="00250E1C" w:rsidP="00250E1C">
      <w:pPr>
        <w:pStyle w:val="Titre3"/>
      </w:pPr>
      <w:r w:rsidRPr="00250E1C">
        <w:t>Commentaire sur les dates prévues de l'opération</w:t>
      </w:r>
    </w:p>
    <w:p w14:paraId="4F89511D" w14:textId="577A171E" w:rsidR="00250E1C" w:rsidRPr="00F15363" w:rsidRDefault="00F15363" w:rsidP="00F15363">
      <w:pPr>
        <w:widowControl w:val="0"/>
        <w:autoSpaceDE w:val="0"/>
        <w:autoSpaceDN w:val="0"/>
        <w:adjustRightInd w:val="0"/>
        <w:rPr>
          <w:rFonts w:ascii="Times New Roman" w:hAnsi="Times New Roman" w:cs="Times New Roman"/>
          <w:color w:val="000000"/>
          <w:sz w:val="20"/>
          <w:szCs w:val="20"/>
        </w:rPr>
      </w:pPr>
      <w:r w:rsidRPr="00F15363">
        <w:rPr>
          <w:rFonts w:ascii="Times New Roman" w:hAnsi="Times New Roman" w:cs="Times New Roman"/>
          <w:color w:val="000000"/>
          <w:sz w:val="20"/>
          <w:szCs w:val="20"/>
        </w:rPr>
        <w:t>Précisions notamment en cas de dates multiples</w:t>
      </w:r>
      <w:r>
        <w:rPr>
          <w:rFonts w:ascii="Times New Roman" w:hAnsi="Times New Roman" w:cs="Times New Roman"/>
          <w:color w:val="000000"/>
          <w:sz w:val="20"/>
          <w:szCs w:val="20"/>
        </w:rPr>
        <w:t xml:space="preserve"> </w:t>
      </w:r>
      <w:r w:rsidRPr="00F15363">
        <w:rPr>
          <w:rFonts w:ascii="Times New Roman" w:hAnsi="Times New Roman" w:cs="Times New Roman"/>
          <w:color w:val="000000"/>
          <w:sz w:val="20"/>
          <w:szCs w:val="20"/>
        </w:rPr>
        <w:t>ou si la réalisation de l'opération se fera tout au long de l'année</w:t>
      </w:r>
    </w:p>
    <w:p w14:paraId="17B5EBD1" w14:textId="77777777" w:rsidR="004F169E" w:rsidRDefault="004F169E">
      <w:pPr>
        <w:rPr>
          <w:rFonts w:asciiTheme="majorHAnsi" w:eastAsiaTheme="majorEastAsia" w:hAnsiTheme="majorHAnsi" w:cstheme="majorBidi"/>
          <w:b/>
          <w:bCs/>
          <w:color w:val="345A8A" w:themeColor="accent1" w:themeShade="B5"/>
          <w:sz w:val="32"/>
          <w:szCs w:val="32"/>
        </w:rPr>
      </w:pPr>
      <w:r>
        <w:br w:type="page"/>
      </w:r>
    </w:p>
    <w:p w14:paraId="392478C8" w14:textId="77777777" w:rsidR="00D045B8" w:rsidRDefault="4B731A91" w:rsidP="4B731A91">
      <w:pPr>
        <w:pStyle w:val="Titre1"/>
      </w:pPr>
      <w:r>
        <w:lastRenderedPageBreak/>
        <w:t>Perspectives scientifiques</w:t>
      </w:r>
    </w:p>
    <w:p w14:paraId="473A71EA" w14:textId="5D06ED8F" w:rsidR="00D045B8" w:rsidRDefault="00D045B8" w:rsidP="00D045B8">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Chaque rubrique doit être renseignée par un texte ne dépassant pas 400 mots, soit environ</w:t>
      </w:r>
      <w:r w:rsidR="004F169E">
        <w:rPr>
          <w:rFonts w:ascii="Times New Roman" w:hAnsi="Times New Roman" w:cs="Times New Roman"/>
          <w:color w:val="000000"/>
          <w:sz w:val="20"/>
          <w:szCs w:val="20"/>
        </w:rPr>
        <w:t xml:space="preserve"> </w:t>
      </w:r>
      <w:r>
        <w:rPr>
          <w:rFonts w:ascii="Times New Roman" w:hAnsi="Times New Roman" w:cs="Times New Roman"/>
          <w:color w:val="000000"/>
          <w:sz w:val="20"/>
          <w:szCs w:val="20"/>
        </w:rPr>
        <w:t>3000 caractères</w:t>
      </w:r>
      <w:r w:rsidR="00872533">
        <w:rPr>
          <w:rFonts w:ascii="Times New Roman" w:hAnsi="Times New Roman" w:cs="Times New Roman"/>
          <w:color w:val="000000"/>
          <w:sz w:val="20"/>
          <w:szCs w:val="20"/>
        </w:rPr>
        <w:t>,</w:t>
      </w:r>
    </w:p>
    <w:p w14:paraId="2830EF02" w14:textId="77777777" w:rsidR="00D045B8" w:rsidRDefault="00D045B8" w:rsidP="004F169E">
      <w:pPr>
        <w:pStyle w:val="Titre3"/>
      </w:pPr>
      <w:r>
        <w:t>Argumentaire scientifique</w:t>
      </w:r>
    </w:p>
    <w:p w14:paraId="784DE0C3" w14:textId="77777777" w:rsidR="00D045B8" w:rsidRDefault="006B5EAA" w:rsidP="00D045B8">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w:t>
      </w:r>
      <w:r w:rsidR="00D045B8">
        <w:rPr>
          <w:rFonts w:ascii="Times New Roman" w:hAnsi="Times New Roman" w:cs="Times New Roman"/>
          <w:color w:val="000000"/>
          <w:sz w:val="20"/>
          <w:szCs w:val="20"/>
        </w:rPr>
        <w:t>Rubrique facultative pour les demande</w:t>
      </w:r>
      <w:r w:rsidR="004F169E">
        <w:rPr>
          <w:rFonts w:ascii="Times New Roman" w:hAnsi="Times New Roman" w:cs="Times New Roman"/>
          <w:color w:val="000000"/>
          <w:sz w:val="20"/>
          <w:szCs w:val="20"/>
        </w:rPr>
        <w:t>s</w:t>
      </w:r>
      <w:r w:rsidR="00D045B8">
        <w:rPr>
          <w:rFonts w:ascii="Times New Roman" w:hAnsi="Times New Roman" w:cs="Times New Roman"/>
          <w:color w:val="000000"/>
          <w:sz w:val="20"/>
          <w:szCs w:val="20"/>
        </w:rPr>
        <w:t xml:space="preserve"> de renouvellement</w:t>
      </w:r>
      <w:r>
        <w:rPr>
          <w:rFonts w:ascii="Times New Roman" w:hAnsi="Times New Roman" w:cs="Times New Roman"/>
          <w:color w:val="000000"/>
          <w:sz w:val="20"/>
          <w:szCs w:val="20"/>
        </w:rPr>
        <w:t>)</w:t>
      </w:r>
    </w:p>
    <w:p w14:paraId="5EB48C27" w14:textId="4EBB2B32" w:rsidR="00D045B8" w:rsidRDefault="00D045B8" w:rsidP="006B5EAA">
      <w:pPr>
        <w:pStyle w:val="Titre3"/>
      </w:pPr>
      <w:r>
        <w:t>Bilan des activités menées en 20</w:t>
      </w:r>
      <w:r w:rsidR="00712B33">
        <w:t>2</w:t>
      </w:r>
      <w:r w:rsidR="00872533">
        <w:t>2</w:t>
      </w:r>
      <w:r>
        <w:t xml:space="preserve"> / État de l'art</w:t>
      </w:r>
    </w:p>
    <w:p w14:paraId="4F71A2FC" w14:textId="0A31FEAE" w:rsidR="00D045B8" w:rsidRDefault="00D045B8" w:rsidP="00D045B8">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Le bilan des activités menées en 20</w:t>
      </w:r>
      <w:r w:rsidR="00712B33">
        <w:rPr>
          <w:rFonts w:ascii="Times New Roman" w:hAnsi="Times New Roman" w:cs="Times New Roman"/>
          <w:color w:val="000000"/>
          <w:sz w:val="20"/>
          <w:szCs w:val="20"/>
        </w:rPr>
        <w:t>2</w:t>
      </w:r>
      <w:r w:rsidR="00872533">
        <w:rPr>
          <w:rFonts w:ascii="Times New Roman" w:hAnsi="Times New Roman" w:cs="Times New Roman"/>
          <w:color w:val="000000"/>
          <w:sz w:val="20"/>
          <w:szCs w:val="20"/>
        </w:rPr>
        <w:t>2</w:t>
      </w:r>
      <w:r>
        <w:rPr>
          <w:rFonts w:ascii="Times New Roman" w:hAnsi="Times New Roman" w:cs="Times New Roman"/>
          <w:color w:val="000000"/>
          <w:sz w:val="20"/>
          <w:szCs w:val="20"/>
        </w:rPr>
        <w:t xml:space="preserve"> concerne les demandes de renouvellement, l'état</w:t>
      </w:r>
      <w:r w:rsidR="006B5EAA">
        <w:rPr>
          <w:rFonts w:ascii="Times New Roman" w:hAnsi="Times New Roman" w:cs="Times New Roman"/>
          <w:color w:val="000000"/>
          <w:sz w:val="20"/>
          <w:szCs w:val="20"/>
        </w:rPr>
        <w:t xml:space="preserve"> </w:t>
      </w:r>
      <w:r>
        <w:rPr>
          <w:rFonts w:ascii="Times New Roman" w:hAnsi="Times New Roman" w:cs="Times New Roman"/>
          <w:color w:val="000000"/>
          <w:sz w:val="20"/>
          <w:szCs w:val="20"/>
        </w:rPr>
        <w:t>de l'art les premières propositions. Pour les demandes de renouvellement, ce champ</w:t>
      </w:r>
      <w:r w:rsidR="006B5EAA">
        <w:rPr>
          <w:rFonts w:ascii="Times New Roman" w:hAnsi="Times New Roman" w:cs="Times New Roman"/>
          <w:color w:val="000000"/>
          <w:sz w:val="20"/>
          <w:szCs w:val="20"/>
        </w:rPr>
        <w:t xml:space="preserve"> </w:t>
      </w:r>
      <w:r>
        <w:rPr>
          <w:rFonts w:ascii="Times New Roman" w:hAnsi="Times New Roman" w:cs="Times New Roman"/>
          <w:color w:val="000000"/>
          <w:sz w:val="20"/>
          <w:szCs w:val="20"/>
        </w:rPr>
        <w:t>peut servir d</w:t>
      </w:r>
      <w:r w:rsidR="006B5EAA">
        <w:rPr>
          <w:rFonts w:ascii="Times New Roman" w:hAnsi="Times New Roman" w:cs="Times New Roman"/>
          <w:color w:val="000000"/>
          <w:sz w:val="20"/>
          <w:szCs w:val="20"/>
        </w:rPr>
        <w:t xml:space="preserve">’ébauche au rapport d’activité. </w:t>
      </w:r>
      <w:r>
        <w:rPr>
          <w:rFonts w:ascii="Times New Roman" w:hAnsi="Times New Roman" w:cs="Times New Roman"/>
          <w:color w:val="000000"/>
          <w:sz w:val="20"/>
          <w:szCs w:val="20"/>
        </w:rPr>
        <w:t>Certaines opérations peuvent ne pas avoir</w:t>
      </w:r>
      <w:r w:rsidR="006B5EAA">
        <w:rPr>
          <w:rFonts w:ascii="Times New Roman" w:hAnsi="Times New Roman" w:cs="Times New Roman"/>
          <w:color w:val="000000"/>
          <w:sz w:val="20"/>
          <w:szCs w:val="20"/>
        </w:rPr>
        <w:t xml:space="preserve"> </w:t>
      </w:r>
      <w:r>
        <w:rPr>
          <w:rFonts w:ascii="Times New Roman" w:hAnsi="Times New Roman" w:cs="Times New Roman"/>
          <w:color w:val="000000"/>
          <w:sz w:val="20"/>
          <w:szCs w:val="20"/>
        </w:rPr>
        <w:t>eu lieu en 20</w:t>
      </w:r>
      <w:r w:rsidR="00712B33">
        <w:rPr>
          <w:rFonts w:ascii="Times New Roman" w:hAnsi="Times New Roman" w:cs="Times New Roman"/>
          <w:color w:val="000000"/>
          <w:sz w:val="20"/>
          <w:szCs w:val="20"/>
        </w:rPr>
        <w:t>2</w:t>
      </w:r>
      <w:r w:rsidR="00872533">
        <w:rPr>
          <w:rFonts w:ascii="Times New Roman" w:hAnsi="Times New Roman" w:cs="Times New Roman"/>
          <w:color w:val="000000"/>
          <w:sz w:val="20"/>
          <w:szCs w:val="20"/>
        </w:rPr>
        <w:t>2</w:t>
      </w:r>
      <w:r>
        <w:rPr>
          <w:rFonts w:ascii="Times New Roman" w:hAnsi="Times New Roman" w:cs="Times New Roman"/>
          <w:color w:val="000000"/>
          <w:sz w:val="20"/>
          <w:szCs w:val="20"/>
        </w:rPr>
        <w:t xml:space="preserve"> au moment de la demande. On en présentera alors les résultats</w:t>
      </w:r>
      <w:r w:rsidR="006B5EAA">
        <w:rPr>
          <w:rFonts w:ascii="Times New Roman" w:hAnsi="Times New Roman" w:cs="Times New Roman"/>
          <w:color w:val="000000"/>
          <w:sz w:val="20"/>
          <w:szCs w:val="20"/>
        </w:rPr>
        <w:t xml:space="preserve"> </w:t>
      </w:r>
      <w:r>
        <w:rPr>
          <w:rFonts w:ascii="Times New Roman" w:hAnsi="Times New Roman" w:cs="Times New Roman"/>
          <w:color w:val="000000"/>
          <w:sz w:val="20"/>
          <w:szCs w:val="20"/>
        </w:rPr>
        <w:t>escomptés, en actualisant le cas échéant le programme soumis en 20</w:t>
      </w:r>
      <w:r w:rsidR="0043773C">
        <w:rPr>
          <w:rFonts w:ascii="Times New Roman" w:hAnsi="Times New Roman" w:cs="Times New Roman"/>
          <w:color w:val="000000"/>
          <w:sz w:val="20"/>
          <w:szCs w:val="20"/>
        </w:rPr>
        <w:t>2</w:t>
      </w:r>
      <w:r w:rsidR="00872533">
        <w:rPr>
          <w:rFonts w:ascii="Times New Roman" w:hAnsi="Times New Roman" w:cs="Times New Roman"/>
          <w:color w:val="000000"/>
          <w:sz w:val="20"/>
          <w:szCs w:val="20"/>
        </w:rPr>
        <w:t>2</w:t>
      </w:r>
      <w:r>
        <w:rPr>
          <w:rFonts w:ascii="Times New Roman" w:hAnsi="Times New Roman" w:cs="Times New Roman"/>
          <w:color w:val="000000"/>
          <w:sz w:val="20"/>
          <w:szCs w:val="20"/>
        </w:rPr>
        <w:t>.</w:t>
      </w:r>
    </w:p>
    <w:p w14:paraId="55869030" w14:textId="236DA45F" w:rsidR="00D045B8" w:rsidRDefault="00D045B8" w:rsidP="006B5EAA">
      <w:pPr>
        <w:pStyle w:val="Titre3"/>
      </w:pPr>
      <w:r>
        <w:t>Opérations envisagées en 202</w:t>
      </w:r>
      <w:r w:rsidR="00872533">
        <w:t>3</w:t>
      </w:r>
    </w:p>
    <w:p w14:paraId="265657D5" w14:textId="17C3D75B" w:rsidR="00D045B8" w:rsidRPr="006B5EAA" w:rsidRDefault="00D045B8" w:rsidP="00D045B8">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Détailler ici les opérations prévues : fouilles, études, restaurations... pour les opérations</w:t>
      </w:r>
      <w:r w:rsidR="006B5EAA">
        <w:rPr>
          <w:rFonts w:ascii="Times New Roman" w:hAnsi="Times New Roman" w:cs="Times New Roman"/>
          <w:color w:val="000000"/>
          <w:sz w:val="20"/>
          <w:szCs w:val="20"/>
        </w:rPr>
        <w:t xml:space="preserve"> </w:t>
      </w:r>
      <w:r>
        <w:rPr>
          <w:rFonts w:ascii="Times New Roman" w:hAnsi="Times New Roman" w:cs="Times New Roman"/>
          <w:color w:val="000000"/>
          <w:sz w:val="20"/>
          <w:szCs w:val="20"/>
        </w:rPr>
        <w:t>de terrain ; et pour les projets, programmes ou actions spécifiques, les aspects</w:t>
      </w:r>
      <w:r w:rsidR="006B5EAA">
        <w:rPr>
          <w:rFonts w:ascii="Times New Roman" w:hAnsi="Times New Roman" w:cs="Times New Roman"/>
          <w:color w:val="000000"/>
          <w:sz w:val="20"/>
          <w:szCs w:val="20"/>
        </w:rPr>
        <w:t xml:space="preserve"> </w:t>
      </w:r>
      <w:r>
        <w:rPr>
          <w:rFonts w:ascii="Times New Roman" w:hAnsi="Times New Roman" w:cs="Times New Roman"/>
          <w:color w:val="000000"/>
          <w:sz w:val="20"/>
          <w:szCs w:val="20"/>
        </w:rPr>
        <w:t>pratiques envisagés pour l’année 202</w:t>
      </w:r>
      <w:r w:rsidR="00872533">
        <w:rPr>
          <w:rFonts w:ascii="Times New Roman" w:hAnsi="Times New Roman" w:cs="Times New Roman"/>
          <w:color w:val="000000"/>
          <w:sz w:val="20"/>
          <w:szCs w:val="20"/>
        </w:rPr>
        <w:t>3</w:t>
      </w:r>
      <w:r>
        <w:rPr>
          <w:rFonts w:ascii="Times New Roman" w:hAnsi="Times New Roman" w:cs="Times New Roman"/>
          <w:color w:val="000000"/>
          <w:sz w:val="20"/>
          <w:szCs w:val="20"/>
        </w:rPr>
        <w:t xml:space="preserve"> : par ex. édition critique du manuscrit</w:t>
      </w:r>
      <w:r>
        <w:rPr>
          <w:rFonts w:ascii="Times New Roman" w:hAnsi="Times New Roman" w:cs="Times New Roman"/>
          <w:b/>
          <w:bCs/>
          <w:color w:val="000000"/>
          <w:sz w:val="20"/>
          <w:szCs w:val="20"/>
        </w:rPr>
        <w:t>…</w:t>
      </w:r>
      <w:r>
        <w:rPr>
          <w:rFonts w:ascii="Times New Roman" w:hAnsi="Times New Roman" w:cs="Times New Roman"/>
          <w:color w:val="000000"/>
          <w:sz w:val="20"/>
          <w:szCs w:val="20"/>
        </w:rPr>
        <w:t>, étude</w:t>
      </w:r>
      <w:r w:rsidR="006B5EAA">
        <w:rPr>
          <w:rFonts w:ascii="Times New Roman" w:hAnsi="Times New Roman" w:cs="Times New Roman"/>
          <w:color w:val="000000"/>
          <w:sz w:val="20"/>
          <w:szCs w:val="20"/>
        </w:rPr>
        <w:t xml:space="preserve"> </w:t>
      </w:r>
      <w:r>
        <w:rPr>
          <w:rFonts w:ascii="Times New Roman" w:hAnsi="Times New Roman" w:cs="Times New Roman"/>
          <w:color w:val="000000"/>
          <w:sz w:val="20"/>
          <w:szCs w:val="20"/>
        </w:rPr>
        <w:t>du verre de</w:t>
      </w:r>
      <w:r>
        <w:rPr>
          <w:rFonts w:ascii="Times New Roman" w:hAnsi="Times New Roman" w:cs="Times New Roman"/>
          <w:b/>
          <w:bCs/>
          <w:color w:val="000000"/>
          <w:sz w:val="20"/>
          <w:szCs w:val="20"/>
        </w:rPr>
        <w:t>…</w:t>
      </w:r>
      <w:r>
        <w:rPr>
          <w:rFonts w:ascii="Times New Roman" w:hAnsi="Times New Roman" w:cs="Times New Roman"/>
          <w:color w:val="000000"/>
          <w:sz w:val="20"/>
          <w:szCs w:val="20"/>
        </w:rPr>
        <w:t>, journée d’études sur</w:t>
      </w:r>
      <w:r>
        <w:rPr>
          <w:rFonts w:ascii="Times New Roman" w:hAnsi="Times New Roman" w:cs="Times New Roman"/>
          <w:b/>
          <w:bCs/>
          <w:color w:val="000000"/>
          <w:sz w:val="20"/>
          <w:szCs w:val="20"/>
        </w:rPr>
        <w:t>…</w:t>
      </w:r>
      <w:r>
        <w:rPr>
          <w:rFonts w:ascii="Times New Roman" w:hAnsi="Times New Roman" w:cs="Times New Roman"/>
          <w:color w:val="000000"/>
          <w:sz w:val="20"/>
          <w:szCs w:val="20"/>
        </w:rPr>
        <w:t>, training workshop à</w:t>
      </w:r>
      <w:r>
        <w:rPr>
          <w:rFonts w:ascii="Times New Roman" w:hAnsi="Times New Roman" w:cs="Times New Roman"/>
          <w:b/>
          <w:bCs/>
          <w:color w:val="000000"/>
          <w:sz w:val="20"/>
          <w:szCs w:val="20"/>
        </w:rPr>
        <w:t xml:space="preserve">… </w:t>
      </w:r>
      <w:r>
        <w:rPr>
          <w:rFonts w:ascii="Times New Roman" w:hAnsi="Times New Roman" w:cs="Times New Roman"/>
          <w:color w:val="000000"/>
          <w:sz w:val="20"/>
          <w:szCs w:val="20"/>
        </w:rPr>
        <w:t>sur</w:t>
      </w:r>
      <w:r>
        <w:rPr>
          <w:rFonts w:ascii="Times New Roman" w:hAnsi="Times New Roman" w:cs="Times New Roman"/>
          <w:b/>
          <w:bCs/>
          <w:color w:val="000000"/>
          <w:sz w:val="20"/>
          <w:szCs w:val="20"/>
        </w:rPr>
        <w:t>…</w:t>
      </w:r>
    </w:p>
    <w:p w14:paraId="59744A6A" w14:textId="77777777" w:rsidR="00D045B8" w:rsidRDefault="00D045B8" w:rsidP="006B5EAA">
      <w:pPr>
        <w:pStyle w:val="Titre3"/>
      </w:pPr>
      <w:r>
        <w:t>Publications prévues</w:t>
      </w:r>
    </w:p>
    <w:p w14:paraId="5D579BA6" w14:textId="6F9D59C5" w:rsidR="00D045B8" w:rsidRDefault="00D045B8" w:rsidP="00D045B8">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Détailler ici les publications prévues ou envisagées, leurs responsables et leur état de</w:t>
      </w:r>
      <w:r w:rsidR="006B5EAA">
        <w:rPr>
          <w:rFonts w:ascii="Times New Roman" w:hAnsi="Times New Roman" w:cs="Times New Roman"/>
          <w:color w:val="000000"/>
          <w:sz w:val="20"/>
          <w:szCs w:val="20"/>
        </w:rPr>
        <w:t xml:space="preserve"> </w:t>
      </w:r>
      <w:r>
        <w:rPr>
          <w:rFonts w:ascii="Times New Roman" w:hAnsi="Times New Roman" w:cs="Times New Roman"/>
          <w:color w:val="000000"/>
          <w:sz w:val="20"/>
          <w:szCs w:val="20"/>
        </w:rPr>
        <w:t>préparation, accompagnées d'un calendrier prévisionnel.</w:t>
      </w:r>
      <w:r w:rsidR="0089655E">
        <w:rPr>
          <w:rFonts w:ascii="Times New Roman" w:hAnsi="Times New Roman" w:cs="Times New Roman"/>
          <w:color w:val="000000"/>
          <w:sz w:val="20"/>
          <w:szCs w:val="20"/>
        </w:rPr>
        <w:t xml:space="preserve"> </w:t>
      </w:r>
      <w:r w:rsidR="0089655E" w:rsidRPr="00872533">
        <w:rPr>
          <w:rFonts w:ascii="Times New Roman" w:hAnsi="Times New Roman" w:cs="Times New Roman"/>
          <w:i/>
          <w:iCs/>
          <w:color w:val="000000"/>
          <w:sz w:val="20"/>
          <w:szCs w:val="20"/>
        </w:rPr>
        <w:t>Nota bene</w:t>
      </w:r>
      <w:r w:rsidR="0089655E" w:rsidRPr="0089655E">
        <w:rPr>
          <w:rFonts w:ascii="Times New Roman" w:hAnsi="Times New Roman" w:cs="Times New Roman"/>
          <w:color w:val="000000"/>
          <w:sz w:val="20"/>
          <w:szCs w:val="20"/>
        </w:rPr>
        <w:t xml:space="preserve"> : la participation à un programme de l'Ifao s'accompagne d'une forte incitation à déposer immédiatement dans HAL la version post-</w:t>
      </w:r>
      <w:proofErr w:type="spellStart"/>
      <w:r w:rsidR="0089655E" w:rsidRPr="0089655E">
        <w:rPr>
          <w:rFonts w:ascii="Times New Roman" w:hAnsi="Times New Roman" w:cs="Times New Roman"/>
          <w:color w:val="000000"/>
          <w:sz w:val="20"/>
          <w:szCs w:val="20"/>
        </w:rPr>
        <w:t>print</w:t>
      </w:r>
      <w:proofErr w:type="spellEnd"/>
      <w:r w:rsidR="0089655E" w:rsidRPr="0089655E">
        <w:rPr>
          <w:rFonts w:ascii="Times New Roman" w:hAnsi="Times New Roman" w:cs="Times New Roman"/>
          <w:color w:val="000000"/>
          <w:sz w:val="20"/>
          <w:szCs w:val="20"/>
        </w:rPr>
        <w:t xml:space="preserve"> (soit la version auteur revue par les pairs) ou bien la version éditeur (publication mise en page) de vos travaux. Lorsque l'Ifao est éditeur, vous avez le droit de diffuser la version éditeur après un délai de deux ans pour les monographies et d'un an pour les autres types de publication (chapitres ou articles d'ouvrages collectifs). Si votre article est déjà sur Open Edition (</w:t>
      </w:r>
      <w:proofErr w:type="spellStart"/>
      <w:proofErr w:type="gramStart"/>
      <w:r w:rsidR="0089655E" w:rsidRPr="00872533">
        <w:rPr>
          <w:rFonts w:ascii="Times New Roman" w:hAnsi="Times New Roman" w:cs="Times New Roman"/>
          <w:i/>
          <w:iCs/>
          <w:color w:val="000000"/>
          <w:sz w:val="20"/>
          <w:szCs w:val="20"/>
        </w:rPr>
        <w:t>Bifao</w:t>
      </w:r>
      <w:proofErr w:type="spellEnd"/>
      <w:r w:rsidR="00872533">
        <w:rPr>
          <w:rFonts w:ascii="Times New Roman" w:hAnsi="Times New Roman" w:cs="Times New Roman"/>
          <w:i/>
          <w:iCs/>
          <w:color w:val="000000"/>
          <w:sz w:val="20"/>
          <w:szCs w:val="20"/>
        </w:rPr>
        <w:t>,</w:t>
      </w:r>
      <w:r w:rsidR="0089655E" w:rsidRPr="00872533">
        <w:rPr>
          <w:rFonts w:ascii="Times New Roman" w:hAnsi="Times New Roman" w:cs="Times New Roman"/>
          <w:i/>
          <w:iCs/>
          <w:color w:val="000000"/>
          <w:sz w:val="20"/>
          <w:szCs w:val="20"/>
        </w:rPr>
        <w:t xml:space="preserve">  AnIsl</w:t>
      </w:r>
      <w:proofErr w:type="gramEnd"/>
      <w:r w:rsidR="0089655E" w:rsidRPr="0089655E">
        <w:rPr>
          <w:rFonts w:ascii="Times New Roman" w:hAnsi="Times New Roman" w:cs="Times New Roman"/>
          <w:color w:val="000000"/>
          <w:sz w:val="20"/>
          <w:szCs w:val="20"/>
        </w:rPr>
        <w:t>...), il est diffusable immédiatement.</w:t>
      </w:r>
    </w:p>
    <w:p w14:paraId="00D20D16" w14:textId="77777777" w:rsidR="00CA1C18" w:rsidRDefault="00D045B8" w:rsidP="00CA1C18">
      <w:pPr>
        <w:pStyle w:val="Titre3"/>
      </w:pPr>
      <w:r>
        <w:t>Plan de gestion des données</w:t>
      </w:r>
    </w:p>
    <w:p w14:paraId="0DA8D479" w14:textId="7DC350FB" w:rsidR="00CA1C18" w:rsidRDefault="00CA1C18" w:rsidP="00CA1C18">
      <w:pPr>
        <w:pStyle w:val="Titre3"/>
        <w:spacing w:before="0"/>
        <w:rPr>
          <w:rFonts w:ascii="Times New Roman" w:eastAsiaTheme="minorEastAsia" w:hAnsi="Times New Roman" w:cs="Times New Roman"/>
          <w:b w:val="0"/>
          <w:bCs w:val="0"/>
          <w:color w:val="000000"/>
          <w:sz w:val="20"/>
          <w:szCs w:val="20"/>
        </w:rPr>
      </w:pPr>
      <w:r w:rsidRPr="00CA1C18">
        <w:rPr>
          <w:rFonts w:ascii="Times New Roman" w:eastAsiaTheme="minorEastAsia" w:hAnsi="Times New Roman" w:cs="Times New Roman"/>
          <w:b w:val="0"/>
          <w:bCs w:val="0"/>
          <w:color w:val="000000"/>
          <w:sz w:val="20"/>
          <w:szCs w:val="20"/>
        </w:rPr>
        <w:t xml:space="preserve">Cette question concerne la manière dont les données seront créées/collectées, documentées, protégées et conservées au cours et à l’issue du projet. Le financement des projets étant public, les données doivent être à la fois pérennisées, partageables, accessibles dans le respect de la propriété intellectuelle. Tout cela doit rentrer dans le cadre d'un plan de gestion global des données </w:t>
      </w:r>
      <w:r w:rsidR="00872533">
        <w:rPr>
          <w:rFonts w:ascii="Times New Roman" w:eastAsiaTheme="minorEastAsia" w:hAnsi="Times New Roman" w:cs="Times New Roman"/>
          <w:b w:val="0"/>
          <w:bCs w:val="0"/>
          <w:color w:val="000000"/>
          <w:sz w:val="20"/>
          <w:szCs w:val="20"/>
        </w:rPr>
        <w:t>de</w:t>
      </w:r>
      <w:r w:rsidRPr="00CA1C18">
        <w:rPr>
          <w:rFonts w:ascii="Times New Roman" w:eastAsiaTheme="minorEastAsia" w:hAnsi="Times New Roman" w:cs="Times New Roman"/>
          <w:b w:val="0"/>
          <w:bCs w:val="0"/>
          <w:color w:val="000000"/>
          <w:sz w:val="20"/>
          <w:szCs w:val="20"/>
        </w:rPr>
        <w:t xml:space="preserve"> l'Ifao. </w:t>
      </w:r>
      <w:r w:rsidRPr="00872533">
        <w:rPr>
          <w:rFonts w:ascii="Times New Roman" w:eastAsiaTheme="minorEastAsia" w:hAnsi="Times New Roman" w:cs="Times New Roman"/>
          <w:b w:val="0"/>
          <w:bCs w:val="0"/>
          <w:i/>
          <w:iCs/>
          <w:color w:val="000000"/>
          <w:sz w:val="20"/>
          <w:szCs w:val="20"/>
        </w:rPr>
        <w:t>A minima</w:t>
      </w:r>
      <w:r w:rsidRPr="00CA1C18">
        <w:rPr>
          <w:rFonts w:ascii="Times New Roman" w:eastAsiaTheme="minorEastAsia" w:hAnsi="Times New Roman" w:cs="Times New Roman"/>
          <w:b w:val="0"/>
          <w:bCs w:val="0"/>
          <w:color w:val="000000"/>
          <w:sz w:val="20"/>
          <w:szCs w:val="20"/>
        </w:rPr>
        <w:t>, la réponse doit porter sur votre degré de familiarité avec les plans de gestion des données (DMP en anglais), désigner la personne responsable de la remise de ces données au service des Archives de l'Ifao, préciser quel type de données et quel volume annuel (en Gb) est attendu, quel éventuel autre stockage/archivage institutionnel a été prévu...</w:t>
      </w:r>
    </w:p>
    <w:p w14:paraId="49069F00" w14:textId="54D95422" w:rsidR="00872533" w:rsidRPr="00872533" w:rsidRDefault="00872533" w:rsidP="00872533">
      <w:pPr>
        <w:rPr>
          <w:rFonts w:ascii="Times New Roman" w:hAnsi="Times New Roman" w:cs="Times New Roman"/>
          <w:sz w:val="20"/>
          <w:szCs w:val="20"/>
        </w:rPr>
      </w:pPr>
      <w:r w:rsidRPr="00872533">
        <w:rPr>
          <w:rFonts w:ascii="Times New Roman" w:hAnsi="Times New Roman" w:cs="Times New Roman"/>
          <w:sz w:val="20"/>
          <w:szCs w:val="20"/>
        </w:rPr>
        <w:t xml:space="preserve">Le plan de gestion des données concerne l’ensemble des opérations, qu’elles soient ou non de terrain. </w:t>
      </w:r>
    </w:p>
    <w:p w14:paraId="5538940A" w14:textId="6BA0AA0E" w:rsidR="00D045B8" w:rsidRPr="00CA1C18" w:rsidRDefault="00D045B8" w:rsidP="00CA1C18">
      <w:pPr>
        <w:pStyle w:val="Titre3"/>
      </w:pPr>
      <w:r w:rsidRPr="00CA1C18">
        <w:t>Remarque complémentaire</w:t>
      </w:r>
    </w:p>
    <w:p w14:paraId="76941B12" w14:textId="77777777" w:rsidR="00D045B8" w:rsidRDefault="4B731A91" w:rsidP="00D045B8">
      <w:pPr>
        <w:widowControl w:val="0"/>
        <w:autoSpaceDE w:val="0"/>
        <w:autoSpaceDN w:val="0"/>
        <w:adjustRightInd w:val="0"/>
        <w:rPr>
          <w:rFonts w:ascii="Times New Roman" w:hAnsi="Times New Roman" w:cs="Times New Roman"/>
          <w:color w:val="000000"/>
          <w:sz w:val="20"/>
          <w:szCs w:val="20"/>
        </w:rPr>
      </w:pPr>
      <w:r w:rsidRPr="4B731A91">
        <w:rPr>
          <w:rFonts w:ascii="Times New Roman" w:hAnsi="Times New Roman" w:cs="Times New Roman"/>
          <w:color w:val="000000" w:themeColor="text1"/>
          <w:sz w:val="20"/>
          <w:szCs w:val="20"/>
        </w:rPr>
        <w:t>Inscrire dans ce champ tout élément que vous souhaiteriez préciser ou toute remarque destinée à l'amélioration du formulaire.</w:t>
      </w:r>
    </w:p>
    <w:p w14:paraId="39E1F3F9" w14:textId="0C653A8A" w:rsidR="4B731A91" w:rsidRDefault="4B731A91">
      <w:r>
        <w:br w:type="page"/>
      </w:r>
    </w:p>
    <w:p w14:paraId="2ADF80C5" w14:textId="77777777" w:rsidR="00D045B8" w:rsidRDefault="4B731A91" w:rsidP="4B731A91">
      <w:pPr>
        <w:pStyle w:val="Titre1"/>
      </w:pPr>
      <w:r>
        <w:lastRenderedPageBreak/>
        <w:t>Budget demandé</w:t>
      </w:r>
    </w:p>
    <w:p w14:paraId="5B5BC986" w14:textId="77777777" w:rsidR="00D045B8" w:rsidRDefault="00D045B8" w:rsidP="006B5EAA">
      <w:pPr>
        <w:pStyle w:val="Titre3"/>
      </w:pPr>
      <w:r>
        <w:t>Budget global de l'opération</w:t>
      </w:r>
    </w:p>
    <w:p w14:paraId="532DF575" w14:textId="2E5C6729" w:rsidR="00D045B8" w:rsidRDefault="00D045B8" w:rsidP="002929DA">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Budget demandé à l’ensemble des</w:t>
      </w:r>
      <w:r w:rsidR="006B5EAA">
        <w:rPr>
          <w:rFonts w:ascii="Times New Roman" w:hAnsi="Times New Roman" w:cs="Times New Roman"/>
          <w:color w:val="000000"/>
          <w:sz w:val="20"/>
          <w:szCs w:val="20"/>
        </w:rPr>
        <w:t xml:space="preserve"> </w:t>
      </w:r>
      <w:r>
        <w:rPr>
          <w:rFonts w:ascii="Times New Roman" w:hAnsi="Times New Roman" w:cs="Times New Roman"/>
          <w:color w:val="000000"/>
          <w:sz w:val="20"/>
          <w:szCs w:val="20"/>
        </w:rPr>
        <w:t>partenaires, Ifao compris, pour 202</w:t>
      </w:r>
      <w:r w:rsidR="00872533">
        <w:rPr>
          <w:rFonts w:ascii="Times New Roman" w:hAnsi="Times New Roman" w:cs="Times New Roman"/>
          <w:color w:val="000000"/>
          <w:sz w:val="20"/>
          <w:szCs w:val="20"/>
        </w:rPr>
        <w:t>3</w:t>
      </w:r>
      <w:r w:rsidR="002929DA">
        <w:rPr>
          <w:rFonts w:ascii="Times New Roman" w:hAnsi="Times New Roman" w:cs="Times New Roman"/>
          <w:color w:val="000000"/>
          <w:sz w:val="20"/>
          <w:szCs w:val="20"/>
        </w:rPr>
        <w:t>.</w:t>
      </w:r>
      <w:r w:rsidR="002929DA" w:rsidRPr="002929DA">
        <w:rPr>
          <w:rFonts w:ascii="Times New Roman" w:hAnsi="Times New Roman" w:cs="Times New Roman"/>
          <w:color w:val="000000"/>
          <w:sz w:val="20"/>
          <w:szCs w:val="20"/>
        </w:rPr>
        <w:t>Indiquer la somme totale, en euros, à l'exclusion de tout autre commentaire. N'écrire que les chiffres, sans espace, point ou virgule, ni symbole monétaire</w:t>
      </w:r>
      <w:r w:rsidR="002929DA">
        <w:rPr>
          <w:rFonts w:ascii="Times New Roman" w:hAnsi="Times New Roman" w:cs="Times New Roman"/>
          <w:color w:val="000000"/>
          <w:sz w:val="20"/>
          <w:szCs w:val="20"/>
        </w:rPr>
        <w:t>.</w:t>
      </w:r>
    </w:p>
    <w:p w14:paraId="252E5D80" w14:textId="5847725A" w:rsidR="00D045B8" w:rsidRDefault="00D045B8" w:rsidP="006B5EAA">
      <w:pPr>
        <w:pStyle w:val="Titre3"/>
      </w:pPr>
      <w:r>
        <w:t>Dont budget demandé à l'Ifao</w:t>
      </w:r>
    </w:p>
    <w:p w14:paraId="47FABB24" w14:textId="53F277C0" w:rsidR="008547EF" w:rsidRPr="008547EF" w:rsidRDefault="008547EF" w:rsidP="008547EF">
      <w:pPr>
        <w:widowControl w:val="0"/>
        <w:autoSpaceDE w:val="0"/>
        <w:autoSpaceDN w:val="0"/>
        <w:adjustRightInd w:val="0"/>
        <w:rPr>
          <w:rFonts w:ascii="Times New Roman" w:hAnsi="Times New Roman" w:cs="Times New Roman"/>
          <w:color w:val="000000"/>
          <w:sz w:val="20"/>
          <w:szCs w:val="20"/>
        </w:rPr>
      </w:pPr>
      <w:r w:rsidRPr="00872533">
        <w:rPr>
          <w:rFonts w:ascii="Times New Roman" w:hAnsi="Times New Roman" w:cs="Times New Roman"/>
          <w:i/>
          <w:iCs/>
          <w:color w:val="000000"/>
          <w:sz w:val="20"/>
          <w:szCs w:val="20"/>
        </w:rPr>
        <w:t>Idem</w:t>
      </w:r>
      <w:r w:rsidRPr="008547EF">
        <w:rPr>
          <w:rFonts w:ascii="Times New Roman" w:hAnsi="Times New Roman" w:cs="Times New Roman"/>
          <w:color w:val="000000"/>
          <w:sz w:val="20"/>
          <w:szCs w:val="20"/>
        </w:rPr>
        <w:t xml:space="preserve"> : indiquer la somme totale, en euros, à l'exclusion de tout autre commentaire. N'écrire que les chiffres, sans espace, point ou virgule, ni symbole monétaire.</w:t>
      </w:r>
    </w:p>
    <w:p w14:paraId="7EC5C2B9" w14:textId="77777777" w:rsidR="00D045B8" w:rsidRDefault="00D045B8" w:rsidP="006B5EAA">
      <w:pPr>
        <w:pStyle w:val="Titre3"/>
      </w:pPr>
      <w:r>
        <w:t>Justification du budget, présentation par grandes masses</w:t>
      </w:r>
    </w:p>
    <w:p w14:paraId="03CC4180" w14:textId="77777777" w:rsidR="006B5EAA" w:rsidRDefault="00D045B8" w:rsidP="00D045B8">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Nous ne demandons pas, à ce stade, de budget détaillé, mais au minimum le nombre</w:t>
      </w:r>
      <w:r w:rsidR="006B5EAA">
        <w:rPr>
          <w:rFonts w:ascii="Times New Roman" w:hAnsi="Times New Roman" w:cs="Times New Roman"/>
          <w:color w:val="000000"/>
          <w:sz w:val="20"/>
          <w:szCs w:val="20"/>
        </w:rPr>
        <w:t xml:space="preserve"> </w:t>
      </w:r>
      <w:r>
        <w:rPr>
          <w:rFonts w:ascii="Times New Roman" w:hAnsi="Times New Roman" w:cs="Times New Roman"/>
          <w:color w:val="000000"/>
          <w:sz w:val="20"/>
          <w:szCs w:val="20"/>
        </w:rPr>
        <w:t>de personnes concernées pour chaque type d’opération (tels que : missions d’étude et</w:t>
      </w:r>
      <w:r w:rsidR="006B5EAA">
        <w:rPr>
          <w:rFonts w:ascii="Times New Roman" w:hAnsi="Times New Roman" w:cs="Times New Roman"/>
          <w:color w:val="000000"/>
          <w:sz w:val="20"/>
          <w:szCs w:val="20"/>
        </w:rPr>
        <w:t xml:space="preserve"> </w:t>
      </w:r>
      <w:r>
        <w:rPr>
          <w:rFonts w:ascii="Times New Roman" w:hAnsi="Times New Roman" w:cs="Times New Roman"/>
          <w:color w:val="000000"/>
          <w:sz w:val="20"/>
          <w:szCs w:val="20"/>
        </w:rPr>
        <w:t>documentation, participation au chantier de fouilles, contrat de travail, journée d’études</w:t>
      </w:r>
      <w:r w:rsidR="006B5EAA">
        <w:rPr>
          <w:rFonts w:ascii="Times New Roman" w:hAnsi="Times New Roman" w:cs="Times New Roman"/>
          <w:color w:val="000000"/>
          <w:sz w:val="20"/>
          <w:szCs w:val="20"/>
        </w:rPr>
        <w:t xml:space="preserve"> </w:t>
      </w:r>
      <w:r>
        <w:rPr>
          <w:rFonts w:ascii="Times New Roman" w:hAnsi="Times New Roman" w:cs="Times New Roman"/>
          <w:color w:val="000000"/>
          <w:sz w:val="20"/>
          <w:szCs w:val="20"/>
        </w:rPr>
        <w:t>au Caire, etc.) avec une évaluation du coût global et de la part qu'il est prévu de voir</w:t>
      </w:r>
      <w:r w:rsidR="006B5EAA">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assumer par l'Ifao. </w:t>
      </w:r>
    </w:p>
    <w:p w14:paraId="4DF97C94" w14:textId="2774BB19" w:rsidR="00D045B8" w:rsidRDefault="00D045B8" w:rsidP="00D045B8">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Quelques coûts forfaitaires : per diem pour missionnaire : </w:t>
      </w:r>
      <w:r w:rsidR="00670272" w:rsidRPr="00670272">
        <w:rPr>
          <w:rFonts w:ascii="Times New Roman" w:hAnsi="Times New Roman" w:cs="Times New Roman"/>
          <w:color w:val="000000"/>
          <w:sz w:val="20"/>
          <w:szCs w:val="20"/>
        </w:rPr>
        <w:t>25.90</w:t>
      </w:r>
      <w:r w:rsidRPr="00670272">
        <w:rPr>
          <w:rFonts w:ascii="Times New Roman" w:hAnsi="Times New Roman" w:cs="Times New Roman"/>
          <w:color w:val="000000"/>
          <w:sz w:val="20"/>
          <w:szCs w:val="20"/>
        </w:rPr>
        <w:t xml:space="preserve"> €</w:t>
      </w:r>
      <w:r w:rsidR="006B5EAA">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(titulaires de la fonction publique et assimilés), 33 </w:t>
      </w:r>
      <w:r>
        <w:rPr>
          <w:rFonts w:ascii="Times New Roman" w:hAnsi="Times New Roman" w:cs="Times New Roman"/>
          <w:b/>
          <w:bCs/>
          <w:color w:val="000000"/>
          <w:sz w:val="20"/>
          <w:szCs w:val="20"/>
        </w:rPr>
        <w:t xml:space="preserve">€ </w:t>
      </w:r>
      <w:r>
        <w:rPr>
          <w:rFonts w:ascii="Times New Roman" w:hAnsi="Times New Roman" w:cs="Times New Roman"/>
          <w:color w:val="000000"/>
          <w:sz w:val="20"/>
          <w:szCs w:val="20"/>
        </w:rPr>
        <w:t>(autres) ; hébergement en Égypte</w:t>
      </w:r>
      <w:r w:rsidR="006B5EAA">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hors du Caire : 50 </w:t>
      </w:r>
      <w:r w:rsidRPr="00670272">
        <w:rPr>
          <w:rFonts w:ascii="Times New Roman" w:hAnsi="Times New Roman" w:cs="Times New Roman"/>
          <w:color w:val="000000"/>
          <w:sz w:val="20"/>
          <w:szCs w:val="20"/>
        </w:rPr>
        <w:t>€/</w:t>
      </w:r>
      <w:r>
        <w:rPr>
          <w:rFonts w:ascii="Times New Roman" w:hAnsi="Times New Roman" w:cs="Times New Roman"/>
          <w:color w:val="000000"/>
          <w:sz w:val="20"/>
          <w:szCs w:val="20"/>
        </w:rPr>
        <w:t>nuitée. Pour les tarifs des chantiers archéologiques (ouvriers de</w:t>
      </w:r>
      <w:r w:rsidR="006B5EAA">
        <w:rPr>
          <w:rFonts w:ascii="Times New Roman" w:hAnsi="Times New Roman" w:cs="Times New Roman"/>
          <w:color w:val="000000"/>
          <w:sz w:val="20"/>
          <w:szCs w:val="20"/>
        </w:rPr>
        <w:t xml:space="preserve"> </w:t>
      </w:r>
      <w:r>
        <w:rPr>
          <w:rFonts w:ascii="Times New Roman" w:hAnsi="Times New Roman" w:cs="Times New Roman"/>
          <w:color w:val="000000"/>
          <w:sz w:val="20"/>
          <w:szCs w:val="20"/>
        </w:rPr>
        <w:t>fouille, raïs, intendants...), contacter la direction de l'Ifao (</w:t>
      </w:r>
      <w:hyperlink r:id="rId12" w:history="1">
        <w:r w:rsidR="00670272" w:rsidRPr="003F0610">
          <w:rPr>
            <w:rStyle w:val="Lienhypertexte"/>
            <w:rFonts w:ascii="Times New Roman" w:hAnsi="Times New Roman" w:cs="Times New Roman"/>
            <w:sz w:val="20"/>
            <w:szCs w:val="20"/>
          </w:rPr>
          <w:t>direction@ifao.egnet.net</w:t>
        </w:r>
      </w:hyperlink>
      <w:r>
        <w:rPr>
          <w:rFonts w:ascii="Times New Roman" w:hAnsi="Times New Roman" w:cs="Times New Roman"/>
          <w:color w:val="000000"/>
          <w:sz w:val="20"/>
          <w:szCs w:val="20"/>
        </w:rPr>
        <w:t>)</w:t>
      </w:r>
      <w:r w:rsidR="00670272">
        <w:rPr>
          <w:rFonts w:ascii="Times New Roman" w:hAnsi="Times New Roman" w:cs="Times New Roman"/>
          <w:color w:val="000000"/>
          <w:sz w:val="20"/>
          <w:szCs w:val="20"/>
        </w:rPr>
        <w:t xml:space="preserve"> et/ou le responsable du pôle archéologie (</w:t>
      </w:r>
      <w:hyperlink r:id="rId13" w:history="1">
        <w:r w:rsidR="00670272" w:rsidRPr="003F0610">
          <w:rPr>
            <w:rStyle w:val="Lienhypertexte"/>
            <w:rFonts w:ascii="Times New Roman" w:hAnsi="Times New Roman" w:cs="Times New Roman"/>
            <w:sz w:val="20"/>
            <w:szCs w:val="20"/>
          </w:rPr>
          <w:t>jlebomin@ifao.egnet.net</w:t>
        </w:r>
      </w:hyperlink>
      <w:r w:rsidR="00670272">
        <w:rPr>
          <w:rFonts w:ascii="Times New Roman" w:hAnsi="Times New Roman" w:cs="Times New Roman"/>
          <w:color w:val="000000"/>
          <w:sz w:val="20"/>
          <w:szCs w:val="20"/>
        </w:rPr>
        <w:t>)</w:t>
      </w:r>
      <w:r>
        <w:rPr>
          <w:rFonts w:ascii="Times New Roman" w:hAnsi="Times New Roman" w:cs="Times New Roman"/>
          <w:color w:val="000000"/>
          <w:sz w:val="20"/>
          <w:szCs w:val="20"/>
        </w:rPr>
        <w:t>.</w:t>
      </w:r>
      <w:r w:rsidR="00670272">
        <w:rPr>
          <w:rFonts w:ascii="Times New Roman" w:hAnsi="Times New Roman" w:cs="Times New Roman"/>
          <w:color w:val="000000"/>
          <w:sz w:val="20"/>
          <w:szCs w:val="20"/>
        </w:rPr>
        <w:t xml:space="preserve"> </w:t>
      </w:r>
    </w:p>
    <w:p w14:paraId="40779564" w14:textId="400D55C3" w:rsidR="00712B33" w:rsidRPr="00712B33" w:rsidRDefault="4B731A91" w:rsidP="00712B33">
      <w:pPr>
        <w:pStyle w:val="Titre3"/>
      </w:pPr>
      <w:r>
        <w:t>Report d’une opération prévue en 202</w:t>
      </w:r>
      <w:r w:rsidR="0097515C">
        <w:t>2</w:t>
      </w:r>
      <w:r>
        <w:t xml:space="preserve"> </w:t>
      </w:r>
    </w:p>
    <w:p w14:paraId="73E536DF" w14:textId="77777777" w:rsidR="006E1F24" w:rsidRDefault="006E1F24" w:rsidP="4B731A91">
      <w:pPr>
        <w:spacing w:line="259" w:lineRule="auto"/>
        <w:rPr>
          <w:rFonts w:ascii="Times New Roman" w:hAnsi="Times New Roman" w:cs="Times New Roman"/>
          <w:color w:val="000000" w:themeColor="text1"/>
          <w:sz w:val="20"/>
          <w:szCs w:val="20"/>
        </w:rPr>
      </w:pPr>
      <w:r w:rsidRPr="006E1F24">
        <w:rPr>
          <w:rFonts w:ascii="Times New Roman" w:hAnsi="Times New Roman" w:cs="Times New Roman"/>
          <w:color w:val="000000" w:themeColor="text1"/>
          <w:sz w:val="20"/>
          <w:szCs w:val="20"/>
        </w:rPr>
        <w:t>Précisez si votre opération scientifique a dû être reportée en raison de l'épidémie de COVID-19</w:t>
      </w:r>
    </w:p>
    <w:p w14:paraId="177CBE4A" w14:textId="47110B24" w:rsidR="4B731A91" w:rsidRDefault="4B731A91" w:rsidP="4B731A91">
      <w:pPr>
        <w:spacing w:line="259" w:lineRule="auto"/>
        <w:rPr>
          <w:rFonts w:ascii="Times New Roman" w:hAnsi="Times New Roman" w:cs="Times New Roman"/>
          <w:color w:val="000000" w:themeColor="text1"/>
          <w:sz w:val="20"/>
          <w:szCs w:val="20"/>
        </w:rPr>
      </w:pPr>
      <w:r w:rsidRPr="4B731A91">
        <w:rPr>
          <w:rFonts w:ascii="Times New Roman" w:hAnsi="Times New Roman" w:cs="Times New Roman"/>
          <w:color w:val="000000" w:themeColor="text1"/>
          <w:sz w:val="20"/>
          <w:szCs w:val="20"/>
        </w:rPr>
        <w:t>- Oui</w:t>
      </w:r>
    </w:p>
    <w:p w14:paraId="6A2E3F92" w14:textId="7BF9FAFF" w:rsidR="4B731A91" w:rsidRDefault="4B731A91" w:rsidP="4B731A91">
      <w:pPr>
        <w:spacing w:line="259" w:lineRule="auto"/>
        <w:rPr>
          <w:rFonts w:ascii="Times New Roman" w:hAnsi="Times New Roman" w:cs="Times New Roman"/>
          <w:color w:val="000000" w:themeColor="text1"/>
          <w:sz w:val="20"/>
          <w:szCs w:val="20"/>
        </w:rPr>
      </w:pPr>
      <w:r w:rsidRPr="4B731A91">
        <w:rPr>
          <w:rFonts w:ascii="Times New Roman" w:hAnsi="Times New Roman" w:cs="Times New Roman"/>
          <w:color w:val="000000" w:themeColor="text1"/>
          <w:sz w:val="20"/>
          <w:szCs w:val="20"/>
        </w:rPr>
        <w:t>- Non</w:t>
      </w:r>
    </w:p>
    <w:p w14:paraId="32E81F35" w14:textId="392E5308" w:rsidR="4B731A91" w:rsidRDefault="4B731A91" w:rsidP="4B731A91">
      <w:pPr>
        <w:pStyle w:val="Titre3"/>
        <w:spacing w:line="259" w:lineRule="auto"/>
      </w:pPr>
      <w:r>
        <w:t>Commentaire</w:t>
      </w:r>
    </w:p>
    <w:sectPr w:rsidR="4B731A91" w:rsidSect="00146446">
      <w:footerReference w:type="even" r:id="rId14"/>
      <w:footerReference w:type="default" r:id="rId1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0393E" w14:textId="77777777" w:rsidR="00DC2B0C" w:rsidRDefault="00DC2B0C" w:rsidP="00AA41A4">
      <w:r>
        <w:separator/>
      </w:r>
    </w:p>
  </w:endnote>
  <w:endnote w:type="continuationSeparator" w:id="0">
    <w:p w14:paraId="3E0DA4F1" w14:textId="77777777" w:rsidR="00DC2B0C" w:rsidRDefault="00DC2B0C" w:rsidP="00AA41A4">
      <w:r>
        <w:continuationSeparator/>
      </w:r>
    </w:p>
  </w:endnote>
  <w:endnote w:type="continuationNotice" w:id="1">
    <w:p w14:paraId="677BCB72" w14:textId="77777777" w:rsidR="00DC2B0C" w:rsidRDefault="00DC2B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Arial"/>
    <w:charset w:val="00"/>
    <w:family w:val="auto"/>
    <w:pitch w:val="variable"/>
    <w:sig w:usb0="E00002FF" w:usb1="5000205B" w:usb2="00000020" w:usb3="00000000" w:csb0="0000019F" w:csb1="00000000"/>
  </w:font>
  <w:font w:name="¡J&quot;xˇø^€’'1">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785DE" w14:textId="77777777" w:rsidR="00DE3BDA" w:rsidRDefault="00DE3BDA" w:rsidP="00AA41A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1676AEB" w14:textId="77777777" w:rsidR="00DE3BDA" w:rsidRDefault="00DE3BDA" w:rsidP="00AA41A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623B0" w14:textId="77777777" w:rsidR="00DE3BDA" w:rsidRDefault="00DE3BDA" w:rsidP="00AA41A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91AFE">
      <w:rPr>
        <w:rStyle w:val="Numrodepage"/>
        <w:noProof/>
      </w:rPr>
      <w:t>1</w:t>
    </w:r>
    <w:r>
      <w:rPr>
        <w:rStyle w:val="Numrodepage"/>
      </w:rPr>
      <w:fldChar w:fldCharType="end"/>
    </w:r>
  </w:p>
  <w:p w14:paraId="4323F4AC" w14:textId="77777777" w:rsidR="00DE3BDA" w:rsidRDefault="00DE3BDA" w:rsidP="00AA41A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EC167" w14:textId="77777777" w:rsidR="00DC2B0C" w:rsidRDefault="00DC2B0C" w:rsidP="00AA41A4">
      <w:r>
        <w:separator/>
      </w:r>
    </w:p>
  </w:footnote>
  <w:footnote w:type="continuationSeparator" w:id="0">
    <w:p w14:paraId="0661643E" w14:textId="77777777" w:rsidR="00DC2B0C" w:rsidRDefault="00DC2B0C" w:rsidP="00AA41A4">
      <w:r>
        <w:continuationSeparator/>
      </w:r>
    </w:p>
  </w:footnote>
  <w:footnote w:type="continuationNotice" w:id="1">
    <w:p w14:paraId="3B5FE34A" w14:textId="77777777" w:rsidR="00DC2B0C" w:rsidRDefault="00DC2B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B1B17"/>
    <w:multiLevelType w:val="hybridMultilevel"/>
    <w:tmpl w:val="C772FC4A"/>
    <w:lvl w:ilvl="0" w:tplc="47E4544E">
      <w:start w:val="3"/>
      <w:numFmt w:val="bullet"/>
      <w:lvlText w:val="-"/>
      <w:lvlJc w:val="left"/>
      <w:pPr>
        <w:ind w:left="360" w:hanging="360"/>
      </w:pPr>
      <w:rPr>
        <w:rFonts w:ascii="Times New Roman" w:eastAsiaTheme="minorEastAsia"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17358C1"/>
    <w:multiLevelType w:val="hybridMultilevel"/>
    <w:tmpl w:val="A036B2AA"/>
    <w:lvl w:ilvl="0" w:tplc="F59030D4">
      <w:start w:val="3"/>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F174410"/>
    <w:multiLevelType w:val="hybridMultilevel"/>
    <w:tmpl w:val="95D0FA42"/>
    <w:lvl w:ilvl="0" w:tplc="4C6C5A44">
      <w:start w:val="1"/>
      <w:numFmt w:val="bullet"/>
      <w:lvlText w:val=""/>
      <w:lvlJc w:val="left"/>
      <w:pPr>
        <w:ind w:left="720" w:hanging="360"/>
      </w:pPr>
      <w:rPr>
        <w:rFonts w:ascii="Symbol" w:hAnsi="Symbol" w:hint="default"/>
      </w:rPr>
    </w:lvl>
    <w:lvl w:ilvl="1" w:tplc="402AF8CC">
      <w:start w:val="1"/>
      <w:numFmt w:val="bullet"/>
      <w:lvlText w:val="o"/>
      <w:lvlJc w:val="left"/>
      <w:pPr>
        <w:ind w:left="1440" w:hanging="360"/>
      </w:pPr>
      <w:rPr>
        <w:rFonts w:ascii="Courier New" w:hAnsi="Courier New" w:hint="default"/>
      </w:rPr>
    </w:lvl>
    <w:lvl w:ilvl="2" w:tplc="4DA08840">
      <w:start w:val="1"/>
      <w:numFmt w:val="bullet"/>
      <w:lvlText w:val=""/>
      <w:lvlJc w:val="left"/>
      <w:pPr>
        <w:ind w:left="2160" w:hanging="360"/>
      </w:pPr>
      <w:rPr>
        <w:rFonts w:ascii="Wingdings" w:hAnsi="Wingdings" w:hint="default"/>
      </w:rPr>
    </w:lvl>
    <w:lvl w:ilvl="3" w:tplc="97FE5062">
      <w:start w:val="1"/>
      <w:numFmt w:val="bullet"/>
      <w:lvlText w:val=""/>
      <w:lvlJc w:val="left"/>
      <w:pPr>
        <w:ind w:left="2880" w:hanging="360"/>
      </w:pPr>
      <w:rPr>
        <w:rFonts w:ascii="Symbol" w:hAnsi="Symbol" w:hint="default"/>
      </w:rPr>
    </w:lvl>
    <w:lvl w:ilvl="4" w:tplc="56A2D738">
      <w:start w:val="1"/>
      <w:numFmt w:val="bullet"/>
      <w:lvlText w:val="o"/>
      <w:lvlJc w:val="left"/>
      <w:pPr>
        <w:ind w:left="3600" w:hanging="360"/>
      </w:pPr>
      <w:rPr>
        <w:rFonts w:ascii="Courier New" w:hAnsi="Courier New" w:hint="default"/>
      </w:rPr>
    </w:lvl>
    <w:lvl w:ilvl="5" w:tplc="23001340">
      <w:start w:val="1"/>
      <w:numFmt w:val="bullet"/>
      <w:lvlText w:val=""/>
      <w:lvlJc w:val="left"/>
      <w:pPr>
        <w:ind w:left="4320" w:hanging="360"/>
      </w:pPr>
      <w:rPr>
        <w:rFonts w:ascii="Wingdings" w:hAnsi="Wingdings" w:hint="default"/>
      </w:rPr>
    </w:lvl>
    <w:lvl w:ilvl="6" w:tplc="EDB86B0C">
      <w:start w:val="1"/>
      <w:numFmt w:val="bullet"/>
      <w:lvlText w:val=""/>
      <w:lvlJc w:val="left"/>
      <w:pPr>
        <w:ind w:left="5040" w:hanging="360"/>
      </w:pPr>
      <w:rPr>
        <w:rFonts w:ascii="Symbol" w:hAnsi="Symbol" w:hint="default"/>
      </w:rPr>
    </w:lvl>
    <w:lvl w:ilvl="7" w:tplc="14DECF3C">
      <w:start w:val="1"/>
      <w:numFmt w:val="bullet"/>
      <w:lvlText w:val="o"/>
      <w:lvlJc w:val="left"/>
      <w:pPr>
        <w:ind w:left="5760" w:hanging="360"/>
      </w:pPr>
      <w:rPr>
        <w:rFonts w:ascii="Courier New" w:hAnsi="Courier New" w:hint="default"/>
      </w:rPr>
    </w:lvl>
    <w:lvl w:ilvl="8" w:tplc="AF38A158">
      <w:start w:val="1"/>
      <w:numFmt w:val="bullet"/>
      <w:lvlText w:val=""/>
      <w:lvlJc w:val="left"/>
      <w:pPr>
        <w:ind w:left="6480" w:hanging="360"/>
      </w:pPr>
      <w:rPr>
        <w:rFonts w:ascii="Wingdings" w:hAnsi="Wingdings" w:hint="default"/>
      </w:rPr>
    </w:lvl>
  </w:abstractNum>
  <w:abstractNum w:abstractNumId="3" w15:restartNumberingAfterBreak="0">
    <w:nsid w:val="6EA20F0A"/>
    <w:multiLevelType w:val="hybridMultilevel"/>
    <w:tmpl w:val="828A882C"/>
    <w:lvl w:ilvl="0" w:tplc="9FE22D04">
      <w:start w:val="3"/>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5B8"/>
    <w:rsid w:val="0004102F"/>
    <w:rsid w:val="00044E97"/>
    <w:rsid w:val="00086526"/>
    <w:rsid w:val="000E6A30"/>
    <w:rsid w:val="000F4598"/>
    <w:rsid w:val="000F5D12"/>
    <w:rsid w:val="00133171"/>
    <w:rsid w:val="001335D8"/>
    <w:rsid w:val="00141178"/>
    <w:rsid w:val="00146446"/>
    <w:rsid w:val="00186E59"/>
    <w:rsid w:val="001F03AB"/>
    <w:rsid w:val="002123FF"/>
    <w:rsid w:val="002364C9"/>
    <w:rsid w:val="00250B9F"/>
    <w:rsid w:val="00250E1C"/>
    <w:rsid w:val="002929DA"/>
    <w:rsid w:val="002B5ABD"/>
    <w:rsid w:val="002B7198"/>
    <w:rsid w:val="002D032B"/>
    <w:rsid w:val="003469F5"/>
    <w:rsid w:val="00354035"/>
    <w:rsid w:val="003A48CD"/>
    <w:rsid w:val="003A5AEF"/>
    <w:rsid w:val="003A78F3"/>
    <w:rsid w:val="003B16F5"/>
    <w:rsid w:val="003B41D9"/>
    <w:rsid w:val="00403EFC"/>
    <w:rsid w:val="00426821"/>
    <w:rsid w:val="0043773C"/>
    <w:rsid w:val="00471BF7"/>
    <w:rsid w:val="004A3407"/>
    <w:rsid w:val="004B313F"/>
    <w:rsid w:val="004D0996"/>
    <w:rsid w:val="004D57DA"/>
    <w:rsid w:val="004F169E"/>
    <w:rsid w:val="005013A2"/>
    <w:rsid w:val="00557C76"/>
    <w:rsid w:val="00566A64"/>
    <w:rsid w:val="00591AFE"/>
    <w:rsid w:val="00627A72"/>
    <w:rsid w:val="00670272"/>
    <w:rsid w:val="00675BE4"/>
    <w:rsid w:val="006A0BD0"/>
    <w:rsid w:val="006A2DD6"/>
    <w:rsid w:val="006B5EAA"/>
    <w:rsid w:val="006E1F24"/>
    <w:rsid w:val="006F60F3"/>
    <w:rsid w:val="00704F86"/>
    <w:rsid w:val="00712B33"/>
    <w:rsid w:val="00712DF1"/>
    <w:rsid w:val="00722B24"/>
    <w:rsid w:val="00763CDF"/>
    <w:rsid w:val="007644AC"/>
    <w:rsid w:val="0076590A"/>
    <w:rsid w:val="007977EE"/>
    <w:rsid w:val="007F3901"/>
    <w:rsid w:val="0080021D"/>
    <w:rsid w:val="008468EC"/>
    <w:rsid w:val="008547EF"/>
    <w:rsid w:val="00856631"/>
    <w:rsid w:val="0086207E"/>
    <w:rsid w:val="00872533"/>
    <w:rsid w:val="008735A8"/>
    <w:rsid w:val="008914D8"/>
    <w:rsid w:val="0089655E"/>
    <w:rsid w:val="008D2EA7"/>
    <w:rsid w:val="00931958"/>
    <w:rsid w:val="009641E0"/>
    <w:rsid w:val="0097515C"/>
    <w:rsid w:val="009755CF"/>
    <w:rsid w:val="009A540E"/>
    <w:rsid w:val="00A32C6E"/>
    <w:rsid w:val="00A71C28"/>
    <w:rsid w:val="00A86735"/>
    <w:rsid w:val="00A97DEF"/>
    <w:rsid w:val="00AA41A4"/>
    <w:rsid w:val="00AC1408"/>
    <w:rsid w:val="00AD47F5"/>
    <w:rsid w:val="00AF4D3C"/>
    <w:rsid w:val="00B377E9"/>
    <w:rsid w:val="00BC06CB"/>
    <w:rsid w:val="00BD2710"/>
    <w:rsid w:val="00C51B2E"/>
    <w:rsid w:val="00C71A45"/>
    <w:rsid w:val="00C97437"/>
    <w:rsid w:val="00CA1C18"/>
    <w:rsid w:val="00D045B8"/>
    <w:rsid w:val="00D52282"/>
    <w:rsid w:val="00D93D86"/>
    <w:rsid w:val="00DB56FB"/>
    <w:rsid w:val="00DC2B0C"/>
    <w:rsid w:val="00DE3BDA"/>
    <w:rsid w:val="00E13AAA"/>
    <w:rsid w:val="00E30460"/>
    <w:rsid w:val="00E41906"/>
    <w:rsid w:val="00E579CF"/>
    <w:rsid w:val="00E63C4A"/>
    <w:rsid w:val="00F15363"/>
    <w:rsid w:val="00F67889"/>
    <w:rsid w:val="4B731A9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97B159"/>
  <w14:defaultImageDpi w14:val="300"/>
  <w15:docId w15:val="{2D9F2479-8AFF-48D7-B5DF-C049E90B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8735A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704F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8735A8"/>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704F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04F86"/>
    <w:rPr>
      <w:rFonts w:asciiTheme="majorHAnsi" w:eastAsiaTheme="majorEastAsia" w:hAnsiTheme="majorHAnsi" w:cstheme="majorBidi"/>
      <w:color w:val="17365D" w:themeColor="text2" w:themeShade="BF"/>
      <w:spacing w:val="5"/>
      <w:kern w:val="28"/>
      <w:sz w:val="52"/>
      <w:szCs w:val="52"/>
    </w:rPr>
  </w:style>
  <w:style w:type="character" w:customStyle="1" w:styleId="Titre2Car">
    <w:name w:val="Titre 2 Car"/>
    <w:basedOn w:val="Policepardfaut"/>
    <w:link w:val="Titre2"/>
    <w:uiPriority w:val="9"/>
    <w:rsid w:val="00704F86"/>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8735A8"/>
    <w:rPr>
      <w:rFonts w:asciiTheme="majorHAnsi" w:eastAsiaTheme="majorEastAsia" w:hAnsiTheme="majorHAnsi" w:cstheme="majorBidi"/>
      <w:b/>
      <w:bCs/>
      <w:color w:val="4F81BD" w:themeColor="accent1"/>
    </w:rPr>
  </w:style>
  <w:style w:type="character" w:customStyle="1" w:styleId="Titre1Car">
    <w:name w:val="Titre 1 Car"/>
    <w:basedOn w:val="Policepardfaut"/>
    <w:link w:val="Titre1"/>
    <w:uiPriority w:val="9"/>
    <w:rsid w:val="008735A8"/>
    <w:rPr>
      <w:rFonts w:asciiTheme="majorHAnsi" w:eastAsiaTheme="majorEastAsia" w:hAnsiTheme="majorHAnsi" w:cstheme="majorBidi"/>
      <w:b/>
      <w:bCs/>
      <w:color w:val="345A8A" w:themeColor="accent1" w:themeShade="B5"/>
      <w:sz w:val="32"/>
      <w:szCs w:val="32"/>
    </w:rPr>
  </w:style>
  <w:style w:type="character" w:styleId="Lienhypertexte">
    <w:name w:val="Hyperlink"/>
    <w:basedOn w:val="Policepardfaut"/>
    <w:uiPriority w:val="99"/>
    <w:unhideWhenUsed/>
    <w:rsid w:val="00AA41A4"/>
    <w:rPr>
      <w:color w:val="0000FF" w:themeColor="hyperlink"/>
      <w:u w:val="single"/>
    </w:rPr>
  </w:style>
  <w:style w:type="paragraph" w:styleId="Pieddepage">
    <w:name w:val="footer"/>
    <w:basedOn w:val="Normal"/>
    <w:link w:val="PieddepageCar"/>
    <w:uiPriority w:val="99"/>
    <w:unhideWhenUsed/>
    <w:rsid w:val="00AA41A4"/>
    <w:pPr>
      <w:tabs>
        <w:tab w:val="center" w:pos="4536"/>
        <w:tab w:val="right" w:pos="9072"/>
      </w:tabs>
    </w:pPr>
  </w:style>
  <w:style w:type="character" w:customStyle="1" w:styleId="PieddepageCar">
    <w:name w:val="Pied de page Car"/>
    <w:basedOn w:val="Policepardfaut"/>
    <w:link w:val="Pieddepage"/>
    <w:uiPriority w:val="99"/>
    <w:rsid w:val="00AA41A4"/>
  </w:style>
  <w:style w:type="character" w:styleId="Numrodepage">
    <w:name w:val="page number"/>
    <w:basedOn w:val="Policepardfaut"/>
    <w:uiPriority w:val="99"/>
    <w:semiHidden/>
    <w:unhideWhenUsed/>
    <w:rsid w:val="00AA41A4"/>
  </w:style>
  <w:style w:type="character" w:styleId="Lienhypertextesuivivisit">
    <w:name w:val="FollowedHyperlink"/>
    <w:basedOn w:val="Policepardfaut"/>
    <w:uiPriority w:val="99"/>
    <w:semiHidden/>
    <w:unhideWhenUsed/>
    <w:rsid w:val="000F4598"/>
    <w:rPr>
      <w:color w:val="800080" w:themeColor="followedHyperlink"/>
      <w:u w:val="single"/>
    </w:rPr>
  </w:style>
  <w:style w:type="paragraph" w:styleId="En-tte">
    <w:name w:val="header"/>
    <w:basedOn w:val="Normal"/>
    <w:link w:val="En-tteCar"/>
    <w:uiPriority w:val="99"/>
    <w:semiHidden/>
    <w:unhideWhenUsed/>
    <w:rsid w:val="004D57DA"/>
    <w:pPr>
      <w:tabs>
        <w:tab w:val="center" w:pos="4536"/>
        <w:tab w:val="right" w:pos="9072"/>
      </w:tabs>
    </w:pPr>
  </w:style>
  <w:style w:type="character" w:customStyle="1" w:styleId="En-tteCar">
    <w:name w:val="En-tête Car"/>
    <w:basedOn w:val="Policepardfaut"/>
    <w:link w:val="En-tte"/>
    <w:uiPriority w:val="99"/>
    <w:semiHidden/>
    <w:rsid w:val="004D57DA"/>
  </w:style>
  <w:style w:type="paragraph" w:customStyle="1" w:styleId="Default">
    <w:name w:val="Default"/>
    <w:rsid w:val="004B313F"/>
    <w:pPr>
      <w:autoSpaceDE w:val="0"/>
      <w:autoSpaceDN w:val="0"/>
      <w:adjustRightInd w:val="0"/>
    </w:pPr>
    <w:rPr>
      <w:rFonts w:ascii="Roboto" w:hAnsi="Roboto" w:cs="Roboto"/>
      <w:color w:val="000000"/>
    </w:rPr>
  </w:style>
  <w:style w:type="table" w:styleId="Grilledutableau">
    <w:name w:val="Table Grid"/>
    <w:basedOn w:val="TableauNormal"/>
    <w:uiPriority w:val="59"/>
    <w:rsid w:val="008D2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A78F3"/>
    <w:pPr>
      <w:ind w:left="720"/>
      <w:contextualSpacing/>
    </w:pPr>
  </w:style>
  <w:style w:type="character" w:styleId="Mentionnonrsolue">
    <w:name w:val="Unresolved Mention"/>
    <w:basedOn w:val="Policepardfaut"/>
    <w:uiPriority w:val="99"/>
    <w:semiHidden/>
    <w:unhideWhenUsed/>
    <w:rsid w:val="002364C9"/>
    <w:rPr>
      <w:color w:val="605E5C"/>
      <w:shd w:val="clear" w:color="auto" w:fill="E1DFDD"/>
    </w:rPr>
  </w:style>
  <w:style w:type="paragraph" w:styleId="Rvision">
    <w:name w:val="Revision"/>
    <w:hidden/>
    <w:uiPriority w:val="99"/>
    <w:semiHidden/>
    <w:rsid w:val="00566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e8lIC_z-Ml7UJArvktw5EiMZ4kOvJZ2cAy5_tXbmUjteb9ng/viewform" TargetMode="External"/><Relationship Id="rId13" Type="http://schemas.openxmlformats.org/officeDocument/2006/relationships/hyperlink" Target="mailto:jlebomin@ifao.egnet.net" TargetMode="External"/><Relationship Id="rId3" Type="http://schemas.openxmlformats.org/officeDocument/2006/relationships/settings" Target="settings.xml"/><Relationship Id="rId7" Type="http://schemas.openxmlformats.org/officeDocument/2006/relationships/hyperlink" Target="http://www.ifao.egnet.net" TargetMode="External"/><Relationship Id="rId12" Type="http://schemas.openxmlformats.org/officeDocument/2006/relationships/hyperlink" Target="mailto:direction@ifao.egnet.ne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rection-etudes@ifao.egnet.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direction@ifao.egnet.net" TargetMode="External"/><Relationship Id="rId4" Type="http://schemas.openxmlformats.org/officeDocument/2006/relationships/webSettings" Target="webSettings.xml"/><Relationship Id="rId9" Type="http://schemas.openxmlformats.org/officeDocument/2006/relationships/hyperlink" Target="mailto:direction-etudes@ifao.egnet.net"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2323</Words>
  <Characters>12778</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Direction des études Ifao</dc:creator>
  <cp:keywords/>
  <dc:description/>
  <cp:lastModifiedBy>Abbès Zouache</cp:lastModifiedBy>
  <cp:revision>3</cp:revision>
  <dcterms:created xsi:type="dcterms:W3CDTF">2022-04-25T20:15:00Z</dcterms:created>
  <dcterms:modified xsi:type="dcterms:W3CDTF">2022-04-25T20:40:00Z</dcterms:modified>
</cp:coreProperties>
</file>